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40AE" w14:textId="381D79C5" w:rsidR="6F76996D" w:rsidRPr="00411CD0" w:rsidRDefault="6F76996D" w:rsidP="00411CD0">
      <w:pPr>
        <w:tabs>
          <w:tab w:val="left" w:pos="2520"/>
        </w:tabs>
        <w:jc w:val="center"/>
        <w:rPr>
          <w:rFonts w:eastAsiaTheme="minorEastAsia"/>
          <w:b/>
          <w:bCs/>
          <w:sz w:val="22"/>
          <w:szCs w:val="22"/>
        </w:rPr>
      </w:pPr>
      <w:r w:rsidRPr="00411CD0">
        <w:rPr>
          <w:rFonts w:eastAsiaTheme="minorEastAsia"/>
          <w:b/>
          <w:bCs/>
          <w:sz w:val="22"/>
          <w:szCs w:val="22"/>
        </w:rPr>
        <w:t>Chamber Music Society of Lincoln Center</w:t>
      </w:r>
    </w:p>
    <w:p w14:paraId="64E59A86" w14:textId="4AB94386" w:rsidR="6F76996D" w:rsidRPr="00411CD0" w:rsidRDefault="6F76996D" w:rsidP="00411CD0">
      <w:pPr>
        <w:tabs>
          <w:tab w:val="left" w:pos="2520"/>
        </w:tabs>
        <w:jc w:val="center"/>
        <w:rPr>
          <w:rFonts w:eastAsiaTheme="minorEastAsia"/>
          <w:sz w:val="22"/>
          <w:szCs w:val="22"/>
        </w:rPr>
      </w:pPr>
      <w:r w:rsidRPr="00411CD0">
        <w:rPr>
          <w:rFonts w:eastAsiaTheme="minorEastAsia"/>
          <w:b/>
          <w:bCs/>
          <w:sz w:val="22"/>
          <w:szCs w:val="22"/>
        </w:rPr>
        <w:t>Radio Program, 2024–2025</w:t>
      </w:r>
    </w:p>
    <w:p w14:paraId="24F74FA5" w14:textId="4E70EE46" w:rsidR="2E889B20" w:rsidRPr="00411CD0" w:rsidRDefault="00814991" w:rsidP="00411CD0">
      <w:pPr>
        <w:tabs>
          <w:tab w:val="left" w:pos="2520"/>
        </w:tabs>
        <w:jc w:val="center"/>
        <w:rPr>
          <w:rFonts w:eastAsiaTheme="minorEastAsia"/>
          <w:sz w:val="22"/>
          <w:szCs w:val="22"/>
        </w:rPr>
      </w:pPr>
      <w:r w:rsidRPr="00411CD0">
        <w:rPr>
          <w:rFonts w:eastAsiaTheme="minorEastAsia"/>
          <w:sz w:val="22"/>
          <w:szCs w:val="22"/>
        </w:rPr>
        <w:t>Spring</w:t>
      </w:r>
      <w:r w:rsidR="309DB362" w:rsidRPr="00411CD0">
        <w:rPr>
          <w:rFonts w:eastAsiaTheme="minorEastAsia"/>
          <w:sz w:val="22"/>
          <w:szCs w:val="22"/>
        </w:rPr>
        <w:t xml:space="preserve"> </w:t>
      </w:r>
      <w:r w:rsidR="2E889B20" w:rsidRPr="00411CD0">
        <w:rPr>
          <w:rFonts w:eastAsiaTheme="minorEastAsia"/>
          <w:sz w:val="22"/>
          <w:szCs w:val="22"/>
        </w:rPr>
        <w:t>Quarter</w:t>
      </w:r>
    </w:p>
    <w:p w14:paraId="629F78C7" w14:textId="77777777" w:rsidR="00943494" w:rsidRPr="00411CD0" w:rsidRDefault="00943494" w:rsidP="36658EAC">
      <w:pPr>
        <w:rPr>
          <w:rFonts w:eastAsiaTheme="minorEastAsia"/>
          <w:b/>
          <w:bCs/>
          <w:sz w:val="22"/>
          <w:szCs w:val="22"/>
        </w:rPr>
      </w:pPr>
    </w:p>
    <w:p w14:paraId="581E0669" w14:textId="77777777" w:rsidR="0040108D" w:rsidRPr="00411CD0" w:rsidRDefault="0040108D" w:rsidP="36658EAC">
      <w:pPr>
        <w:rPr>
          <w:rFonts w:eastAsiaTheme="minorEastAsia"/>
          <w:b/>
          <w:bCs/>
          <w:sz w:val="22"/>
          <w:szCs w:val="22"/>
        </w:rPr>
      </w:pPr>
    </w:p>
    <w:p w14:paraId="5525C499" w14:textId="06076D32"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7DE79D88" w:rsidRPr="00411CD0">
        <w:rPr>
          <w:rFonts w:eastAsiaTheme="minorEastAsia"/>
          <w:b/>
          <w:bCs/>
          <w:sz w:val="22"/>
          <w:szCs w:val="22"/>
        </w:rPr>
        <w:t>5</w:t>
      </w:r>
      <w:r w:rsidRPr="00411CD0">
        <w:rPr>
          <w:rFonts w:eastAsiaTheme="minorEastAsia"/>
          <w:b/>
          <w:bCs/>
          <w:sz w:val="22"/>
          <w:szCs w:val="22"/>
        </w:rPr>
        <w:t>-</w:t>
      </w:r>
      <w:r w:rsidR="008232D6" w:rsidRPr="00411CD0">
        <w:rPr>
          <w:rFonts w:eastAsiaTheme="minorEastAsia"/>
          <w:b/>
          <w:bCs/>
          <w:sz w:val="22"/>
          <w:szCs w:val="22"/>
        </w:rPr>
        <w:t>27</w:t>
      </w:r>
    </w:p>
    <w:p w14:paraId="24F3F953" w14:textId="1EA81EDA"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March 18</w:t>
      </w:r>
      <w:r w:rsidRPr="00411CD0">
        <w:rPr>
          <w:rFonts w:eastAsiaTheme="minorEastAsia"/>
          <w:b/>
          <w:bCs/>
          <w:sz w:val="22"/>
          <w:szCs w:val="22"/>
        </w:rPr>
        <w:t>, 202</w:t>
      </w:r>
      <w:r w:rsidR="00B03366" w:rsidRPr="00411CD0">
        <w:rPr>
          <w:rFonts w:eastAsiaTheme="minorEastAsia"/>
          <w:b/>
          <w:bCs/>
          <w:sz w:val="22"/>
          <w:szCs w:val="22"/>
        </w:rPr>
        <w:t>5</w:t>
      </w:r>
    </w:p>
    <w:p w14:paraId="3EB0B387" w14:textId="77777777" w:rsidR="00943494" w:rsidRPr="00411CD0" w:rsidRDefault="00943494" w:rsidP="36658EAC">
      <w:pPr>
        <w:rPr>
          <w:rFonts w:eastAsiaTheme="minorEastAsia"/>
          <w:b/>
          <w:bCs/>
          <w:sz w:val="22"/>
          <w:szCs w:val="22"/>
        </w:rPr>
      </w:pPr>
      <w:r w:rsidRPr="00411CD0">
        <w:rPr>
          <w:rFonts w:eastAsiaTheme="minorEastAsia"/>
          <w:b/>
          <w:bCs/>
          <w:sz w:val="22"/>
          <w:szCs w:val="22"/>
        </w:rPr>
        <w:t> </w:t>
      </w:r>
    </w:p>
    <w:p w14:paraId="33670EFB" w14:textId="77777777" w:rsidR="00906EBF" w:rsidRPr="00411CD0" w:rsidRDefault="00906EBF" w:rsidP="36658EAC">
      <w:pPr>
        <w:rPr>
          <w:rFonts w:eastAsiaTheme="minorEastAsia"/>
          <w:b/>
          <w:bCs/>
          <w:sz w:val="22"/>
          <w:szCs w:val="22"/>
        </w:rPr>
      </w:pPr>
      <w:r w:rsidRPr="00411CD0">
        <w:rPr>
          <w:rFonts w:eastAsiaTheme="minorEastAsia"/>
          <w:b/>
          <w:bCs/>
          <w:sz w:val="22"/>
          <w:szCs w:val="22"/>
        </w:rPr>
        <w:t>Berg and Brahms for Strings</w:t>
      </w:r>
    </w:p>
    <w:p w14:paraId="41326EB2" w14:textId="0803ED96" w:rsidR="00CF5128" w:rsidRPr="00411CD0" w:rsidRDefault="005608E2" w:rsidP="36658EAC">
      <w:pPr>
        <w:rPr>
          <w:rFonts w:eastAsiaTheme="minorEastAsia"/>
          <w:color w:val="000000" w:themeColor="text1"/>
          <w:sz w:val="22"/>
          <w:szCs w:val="22"/>
        </w:rPr>
      </w:pPr>
      <w:r w:rsidRPr="00411CD0">
        <w:rPr>
          <w:rFonts w:eastAsiaTheme="minorEastAsia"/>
          <w:color w:val="000000" w:themeColor="text1"/>
          <w:sz w:val="22"/>
          <w:szCs w:val="22"/>
        </w:rPr>
        <w:t>Both Alban Berg and Johannes Brahms hail from the Viennese school of classical composing and the work</w:t>
      </w:r>
      <w:r w:rsidR="000A126F">
        <w:rPr>
          <w:rFonts w:eastAsiaTheme="minorEastAsia"/>
          <w:color w:val="000000" w:themeColor="text1"/>
          <w:sz w:val="22"/>
          <w:szCs w:val="22"/>
        </w:rPr>
        <w:t>s -</w:t>
      </w:r>
      <w:r w:rsidRPr="00411CD0">
        <w:rPr>
          <w:rFonts w:eastAsiaTheme="minorEastAsia"/>
          <w:color w:val="000000" w:themeColor="text1"/>
          <w:sz w:val="22"/>
          <w:szCs w:val="22"/>
        </w:rPr>
        <w:t>featured on this program showcase the strength and musicality that came out of that period. Brahms’ G major String Quintet, Op. 111 evokes the fresh mountain air and serene lakes that would have surrounded the composer as he wrote this work from his idyllic summer retreat in Upper Austria. While Brahms’ Quintet is one of the final he wrote, Alban Berg’s String Quartet No. 3 was composed during the early period of hi</w:t>
      </w:r>
      <w:bookmarkStart w:id="0" w:name="_GoBack"/>
      <w:bookmarkEnd w:id="0"/>
      <w:r w:rsidRPr="00411CD0">
        <w:rPr>
          <w:rFonts w:eastAsiaTheme="minorEastAsia"/>
          <w:color w:val="000000" w:themeColor="text1"/>
          <w:sz w:val="22"/>
          <w:szCs w:val="22"/>
        </w:rPr>
        <w:t>s career. In it, you can hear him begin to develop the hyper-romantic language he would become known for in works like his famous, “Lyric Suite.”</w:t>
      </w:r>
    </w:p>
    <w:p w14:paraId="0757D53F" w14:textId="77777777" w:rsidR="005608E2" w:rsidRPr="00411CD0" w:rsidRDefault="005608E2" w:rsidP="4A2171C3">
      <w:pPr>
        <w:tabs>
          <w:tab w:val="left" w:pos="2700"/>
        </w:tabs>
        <w:rPr>
          <w:rFonts w:eastAsiaTheme="minorEastAsia"/>
          <w:sz w:val="22"/>
          <w:szCs w:val="22"/>
        </w:rPr>
      </w:pPr>
    </w:p>
    <w:p w14:paraId="7757C5D5" w14:textId="30E975C5" w:rsidR="00943494" w:rsidRPr="00411CD0" w:rsidRDefault="00E962D1" w:rsidP="4A2171C3">
      <w:pPr>
        <w:tabs>
          <w:tab w:val="left" w:pos="2700"/>
        </w:tabs>
        <w:rPr>
          <w:rFonts w:eastAsiaTheme="minorEastAsia"/>
          <w:sz w:val="22"/>
          <w:szCs w:val="22"/>
        </w:rPr>
      </w:pPr>
      <w:r w:rsidRPr="00411CD0">
        <w:rPr>
          <w:rFonts w:eastAsiaTheme="minorEastAsia"/>
          <w:sz w:val="22"/>
          <w:szCs w:val="22"/>
        </w:rPr>
        <w:t>Alban Berg</w:t>
      </w:r>
      <w:r w:rsidR="00943494" w:rsidRPr="00411CD0">
        <w:rPr>
          <w:sz w:val="22"/>
          <w:szCs w:val="22"/>
        </w:rPr>
        <w:tab/>
      </w:r>
      <w:r w:rsidR="00891787" w:rsidRPr="00411CD0">
        <w:rPr>
          <w:rFonts w:eastAsiaTheme="minorEastAsia"/>
          <w:sz w:val="22"/>
          <w:szCs w:val="22"/>
        </w:rPr>
        <w:t>Quartet for Strings, Op. 3</w:t>
      </w:r>
      <w:r w:rsidR="00891787" w:rsidRPr="00411CD0">
        <w:rPr>
          <w:rFonts w:eastAsiaTheme="minorEastAsia"/>
          <w:i/>
          <w:iCs/>
          <w:sz w:val="22"/>
          <w:szCs w:val="22"/>
        </w:rPr>
        <w:t xml:space="preserve"> </w:t>
      </w:r>
      <w:r w:rsidR="08B1D749" w:rsidRPr="00411CD0">
        <w:rPr>
          <w:rFonts w:eastAsiaTheme="minorEastAsia"/>
          <w:sz w:val="22"/>
          <w:szCs w:val="22"/>
        </w:rPr>
        <w:t>(</w:t>
      </w:r>
      <w:r w:rsidR="002E09A3" w:rsidRPr="00411CD0">
        <w:rPr>
          <w:rFonts w:eastAsiaTheme="minorEastAsia"/>
          <w:sz w:val="22"/>
          <w:szCs w:val="22"/>
        </w:rPr>
        <w:t>1910</w:t>
      </w:r>
      <w:r w:rsidR="08B1D749" w:rsidRPr="00411CD0">
        <w:rPr>
          <w:rFonts w:eastAsiaTheme="minorEastAsia"/>
          <w:sz w:val="22"/>
          <w:szCs w:val="22"/>
        </w:rPr>
        <w:t>)</w:t>
      </w:r>
    </w:p>
    <w:p w14:paraId="572FAD70" w14:textId="56E9E1B2" w:rsidR="355A4618" w:rsidRPr="00411CD0" w:rsidRDefault="004F48C0" w:rsidP="00695934">
      <w:pPr>
        <w:ind w:left="2700"/>
        <w:rPr>
          <w:rFonts w:eastAsiaTheme="minorEastAsia"/>
          <w:i/>
          <w:iCs/>
          <w:sz w:val="22"/>
          <w:szCs w:val="22"/>
        </w:rPr>
      </w:pPr>
      <w:proofErr w:type="spellStart"/>
      <w:r w:rsidRPr="00411CD0">
        <w:rPr>
          <w:rFonts w:eastAsiaTheme="minorEastAsia"/>
          <w:i/>
          <w:iCs/>
          <w:sz w:val="22"/>
          <w:szCs w:val="22"/>
        </w:rPr>
        <w:t>Amphion</w:t>
      </w:r>
      <w:proofErr w:type="spellEnd"/>
      <w:r w:rsidRPr="00411CD0">
        <w:rPr>
          <w:rFonts w:eastAsiaTheme="minorEastAsia"/>
          <w:i/>
          <w:iCs/>
          <w:sz w:val="22"/>
          <w:szCs w:val="22"/>
        </w:rPr>
        <w:t xml:space="preserve"> String Quartet</w:t>
      </w:r>
      <w:r w:rsidR="00695934" w:rsidRPr="00411CD0">
        <w:rPr>
          <w:rFonts w:eastAsiaTheme="minorEastAsia"/>
          <w:i/>
          <w:iCs/>
          <w:sz w:val="22"/>
          <w:szCs w:val="22"/>
        </w:rPr>
        <w:t xml:space="preserve"> </w:t>
      </w:r>
      <w:r w:rsidRPr="00411CD0">
        <w:rPr>
          <w:rFonts w:eastAsiaTheme="minorEastAsia"/>
          <w:i/>
          <w:iCs/>
          <w:sz w:val="22"/>
          <w:szCs w:val="22"/>
        </w:rPr>
        <w:t xml:space="preserve">(David </w:t>
      </w:r>
      <w:proofErr w:type="spellStart"/>
      <w:r w:rsidRPr="00411CD0">
        <w:rPr>
          <w:rFonts w:eastAsiaTheme="minorEastAsia"/>
          <w:i/>
          <w:iCs/>
          <w:sz w:val="22"/>
          <w:szCs w:val="22"/>
        </w:rPr>
        <w:t>Southorn</w:t>
      </w:r>
      <w:proofErr w:type="spellEnd"/>
      <w:r w:rsidRPr="00411CD0">
        <w:rPr>
          <w:rFonts w:eastAsiaTheme="minorEastAsia"/>
          <w:i/>
          <w:iCs/>
          <w:sz w:val="22"/>
          <w:szCs w:val="22"/>
        </w:rPr>
        <w:t xml:space="preserve">, Katie Hyun, </w:t>
      </w:r>
      <w:r w:rsidR="00695934" w:rsidRPr="00411CD0">
        <w:rPr>
          <w:rFonts w:eastAsiaTheme="minorEastAsia"/>
          <w:i/>
          <w:iCs/>
          <w:sz w:val="22"/>
          <w:szCs w:val="22"/>
        </w:rPr>
        <w:t>v</w:t>
      </w:r>
      <w:r w:rsidRPr="00411CD0">
        <w:rPr>
          <w:rFonts w:eastAsiaTheme="minorEastAsia"/>
          <w:i/>
          <w:iCs/>
          <w:sz w:val="22"/>
          <w:szCs w:val="22"/>
        </w:rPr>
        <w:t>iolin</w:t>
      </w:r>
      <w:r w:rsidR="00695934" w:rsidRPr="00411CD0">
        <w:rPr>
          <w:rFonts w:eastAsiaTheme="minorEastAsia"/>
          <w:i/>
          <w:iCs/>
          <w:sz w:val="22"/>
          <w:szCs w:val="22"/>
        </w:rPr>
        <w:t xml:space="preserve">; </w:t>
      </w:r>
      <w:r w:rsidRPr="00411CD0">
        <w:rPr>
          <w:rFonts w:eastAsiaTheme="minorEastAsia"/>
          <w:i/>
          <w:iCs/>
          <w:sz w:val="22"/>
          <w:szCs w:val="22"/>
        </w:rPr>
        <w:t xml:space="preserve">Andy Lin, </w:t>
      </w:r>
      <w:r w:rsidR="00695934" w:rsidRPr="00411CD0">
        <w:rPr>
          <w:rFonts w:eastAsiaTheme="minorEastAsia"/>
          <w:i/>
          <w:iCs/>
          <w:sz w:val="22"/>
          <w:szCs w:val="22"/>
        </w:rPr>
        <w:t>v</w:t>
      </w:r>
      <w:r w:rsidRPr="00411CD0">
        <w:rPr>
          <w:rFonts w:eastAsiaTheme="minorEastAsia"/>
          <w:i/>
          <w:iCs/>
          <w:sz w:val="22"/>
          <w:szCs w:val="22"/>
        </w:rPr>
        <w:t>iola</w:t>
      </w:r>
      <w:r w:rsidR="00695934" w:rsidRPr="00411CD0">
        <w:rPr>
          <w:rFonts w:eastAsiaTheme="minorEastAsia"/>
          <w:i/>
          <w:iCs/>
          <w:sz w:val="22"/>
          <w:szCs w:val="22"/>
        </w:rPr>
        <w:t xml:space="preserve">; </w:t>
      </w:r>
      <w:r w:rsidRPr="00411CD0">
        <w:rPr>
          <w:rFonts w:eastAsiaTheme="minorEastAsia"/>
          <w:i/>
          <w:iCs/>
          <w:sz w:val="22"/>
          <w:szCs w:val="22"/>
        </w:rPr>
        <w:t xml:space="preserve">Mihai </w:t>
      </w:r>
      <w:proofErr w:type="spellStart"/>
      <w:r w:rsidRPr="00411CD0">
        <w:rPr>
          <w:rFonts w:eastAsiaTheme="minorEastAsia"/>
          <w:i/>
          <w:iCs/>
          <w:sz w:val="22"/>
          <w:szCs w:val="22"/>
        </w:rPr>
        <w:t>Marica</w:t>
      </w:r>
      <w:proofErr w:type="spellEnd"/>
      <w:r w:rsidRPr="00411CD0">
        <w:rPr>
          <w:rFonts w:eastAsiaTheme="minorEastAsia"/>
          <w:i/>
          <w:iCs/>
          <w:sz w:val="22"/>
          <w:szCs w:val="22"/>
        </w:rPr>
        <w:t xml:space="preserve">, </w:t>
      </w:r>
      <w:r w:rsidR="00695934" w:rsidRPr="00411CD0">
        <w:rPr>
          <w:rFonts w:eastAsiaTheme="minorEastAsia"/>
          <w:i/>
          <w:iCs/>
          <w:sz w:val="22"/>
          <w:szCs w:val="22"/>
        </w:rPr>
        <w:t>c</w:t>
      </w:r>
      <w:r w:rsidRPr="00411CD0">
        <w:rPr>
          <w:rFonts w:eastAsiaTheme="minorEastAsia"/>
          <w:i/>
          <w:iCs/>
          <w:sz w:val="22"/>
          <w:szCs w:val="22"/>
        </w:rPr>
        <w:t>ello)</w:t>
      </w:r>
    </w:p>
    <w:p w14:paraId="5CCABEF3" w14:textId="77777777" w:rsidR="00943494" w:rsidRPr="00411CD0" w:rsidRDefault="00943494" w:rsidP="36658EAC">
      <w:pPr>
        <w:tabs>
          <w:tab w:val="left" w:pos="2700"/>
        </w:tabs>
        <w:rPr>
          <w:rFonts w:eastAsiaTheme="minorEastAsia"/>
          <w:sz w:val="22"/>
          <w:szCs w:val="22"/>
        </w:rPr>
      </w:pPr>
    </w:p>
    <w:p w14:paraId="7CA657E7" w14:textId="408E1257" w:rsidR="00943494" w:rsidRPr="00411CD0" w:rsidRDefault="00E962D1" w:rsidP="00E962D1">
      <w:pPr>
        <w:tabs>
          <w:tab w:val="left" w:pos="2700"/>
        </w:tabs>
        <w:ind w:left="2700" w:hanging="2700"/>
        <w:rPr>
          <w:rFonts w:eastAsiaTheme="minorEastAsia"/>
          <w:sz w:val="22"/>
          <w:szCs w:val="22"/>
        </w:rPr>
      </w:pPr>
      <w:r w:rsidRPr="00411CD0">
        <w:rPr>
          <w:rFonts w:eastAsiaTheme="minorEastAsia"/>
          <w:sz w:val="22"/>
          <w:szCs w:val="22"/>
        </w:rPr>
        <w:t>Johannes Brahms</w:t>
      </w:r>
      <w:r w:rsidR="00943494" w:rsidRPr="00411CD0">
        <w:rPr>
          <w:sz w:val="22"/>
          <w:szCs w:val="22"/>
        </w:rPr>
        <w:tab/>
      </w:r>
      <w:r w:rsidR="00D74396" w:rsidRPr="00411CD0">
        <w:rPr>
          <w:rFonts w:eastAsiaTheme="minorEastAsia"/>
          <w:sz w:val="22"/>
          <w:szCs w:val="22"/>
        </w:rPr>
        <w:t>Quintet in G major for Two Violins, Two Violas, and Cello, Op. 111</w:t>
      </w:r>
      <w:r w:rsidR="00D74396" w:rsidRPr="00411CD0">
        <w:rPr>
          <w:rFonts w:eastAsiaTheme="minorEastAsia"/>
          <w:i/>
          <w:iCs/>
          <w:sz w:val="22"/>
          <w:szCs w:val="22"/>
        </w:rPr>
        <w:t xml:space="preserve"> </w:t>
      </w:r>
      <w:r w:rsidR="62E86E10" w:rsidRPr="00411CD0">
        <w:rPr>
          <w:rFonts w:eastAsiaTheme="minorEastAsia"/>
          <w:sz w:val="22"/>
          <w:szCs w:val="22"/>
        </w:rPr>
        <w:t>(</w:t>
      </w:r>
      <w:r w:rsidR="0001246D" w:rsidRPr="00411CD0">
        <w:rPr>
          <w:rFonts w:eastAsiaTheme="minorEastAsia"/>
          <w:sz w:val="22"/>
          <w:szCs w:val="22"/>
        </w:rPr>
        <w:t>1890</w:t>
      </w:r>
      <w:r w:rsidR="62E86E10" w:rsidRPr="00411CD0">
        <w:rPr>
          <w:rFonts w:eastAsiaTheme="minorEastAsia"/>
          <w:sz w:val="22"/>
          <w:szCs w:val="22"/>
        </w:rPr>
        <w:t>)</w:t>
      </w:r>
    </w:p>
    <w:p w14:paraId="561F7E47" w14:textId="0D776EEC" w:rsidR="00943494" w:rsidRPr="00411CD0" w:rsidRDefault="00695934" w:rsidP="00F51D61">
      <w:pPr>
        <w:ind w:left="2700"/>
        <w:rPr>
          <w:rFonts w:eastAsiaTheme="minorEastAsia"/>
          <w:i/>
          <w:iCs/>
          <w:sz w:val="22"/>
          <w:szCs w:val="22"/>
        </w:rPr>
      </w:pPr>
      <w:r w:rsidRPr="00411CD0">
        <w:rPr>
          <w:rFonts w:eastAsiaTheme="minorEastAsia"/>
          <w:i/>
          <w:iCs/>
          <w:sz w:val="22"/>
          <w:szCs w:val="22"/>
        </w:rPr>
        <w:t xml:space="preserve">Philip </w:t>
      </w:r>
      <w:proofErr w:type="spellStart"/>
      <w:r w:rsidRPr="00411CD0">
        <w:rPr>
          <w:rFonts w:eastAsiaTheme="minorEastAsia"/>
          <w:i/>
          <w:iCs/>
          <w:sz w:val="22"/>
          <w:szCs w:val="22"/>
        </w:rPr>
        <w:t>Setzer</w:t>
      </w:r>
      <w:proofErr w:type="spellEnd"/>
      <w:r w:rsidRPr="00411CD0">
        <w:rPr>
          <w:rFonts w:eastAsiaTheme="minorEastAsia"/>
          <w:i/>
          <w:iCs/>
          <w:sz w:val="22"/>
          <w:szCs w:val="22"/>
        </w:rPr>
        <w:t xml:space="preserve">, Shmuel </w:t>
      </w:r>
      <w:proofErr w:type="spellStart"/>
      <w:r w:rsidRPr="00411CD0">
        <w:rPr>
          <w:rFonts w:eastAsiaTheme="minorEastAsia"/>
          <w:i/>
          <w:iCs/>
          <w:sz w:val="22"/>
          <w:szCs w:val="22"/>
        </w:rPr>
        <w:t>Ashkenasi</w:t>
      </w:r>
      <w:proofErr w:type="spellEnd"/>
      <w:r w:rsidRPr="00411CD0">
        <w:rPr>
          <w:rFonts w:eastAsiaTheme="minorEastAsia"/>
          <w:i/>
          <w:iCs/>
          <w:sz w:val="22"/>
          <w:szCs w:val="22"/>
        </w:rPr>
        <w:t xml:space="preserve">, violin; Richard O'Neill, Arnaud </w:t>
      </w:r>
      <w:proofErr w:type="spellStart"/>
      <w:r w:rsidRPr="00411CD0">
        <w:rPr>
          <w:rFonts w:eastAsiaTheme="minorEastAsia"/>
          <w:i/>
          <w:iCs/>
          <w:sz w:val="22"/>
          <w:szCs w:val="22"/>
        </w:rPr>
        <w:t>Sussmann</w:t>
      </w:r>
      <w:proofErr w:type="spellEnd"/>
      <w:r w:rsidRPr="00411CD0">
        <w:rPr>
          <w:rFonts w:eastAsiaTheme="minorEastAsia"/>
          <w:i/>
          <w:iCs/>
          <w:sz w:val="22"/>
          <w:szCs w:val="22"/>
        </w:rPr>
        <w:t>, viola; Paul Watkins, cello</w:t>
      </w:r>
    </w:p>
    <w:p w14:paraId="113C5EE9" w14:textId="77777777" w:rsidR="00943494" w:rsidRPr="00411CD0" w:rsidRDefault="00943494" w:rsidP="36658EAC">
      <w:pPr>
        <w:rPr>
          <w:rFonts w:eastAsiaTheme="minorEastAsia"/>
          <w:b/>
          <w:bCs/>
          <w:sz w:val="22"/>
          <w:szCs w:val="22"/>
        </w:rPr>
      </w:pPr>
    </w:p>
    <w:p w14:paraId="310C4AED" w14:textId="77777777" w:rsidR="00E31082" w:rsidRPr="00411CD0" w:rsidRDefault="00E31082" w:rsidP="36658EAC">
      <w:pPr>
        <w:rPr>
          <w:rFonts w:eastAsiaTheme="minorEastAsia"/>
          <w:b/>
          <w:bCs/>
          <w:sz w:val="22"/>
          <w:szCs w:val="22"/>
        </w:rPr>
      </w:pPr>
    </w:p>
    <w:p w14:paraId="5411C073" w14:textId="27C4E70A"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4B30CC7" w:rsidRPr="00411CD0">
        <w:rPr>
          <w:rFonts w:eastAsiaTheme="minorEastAsia"/>
          <w:b/>
          <w:bCs/>
          <w:sz w:val="22"/>
          <w:szCs w:val="22"/>
        </w:rPr>
        <w:t>5-</w:t>
      </w:r>
      <w:r w:rsidR="008232D6" w:rsidRPr="00411CD0">
        <w:rPr>
          <w:rFonts w:eastAsiaTheme="minorEastAsia"/>
          <w:b/>
          <w:bCs/>
          <w:sz w:val="22"/>
          <w:szCs w:val="22"/>
        </w:rPr>
        <w:t>28</w:t>
      </w:r>
    </w:p>
    <w:p w14:paraId="4810D145" w14:textId="7135DD6D"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March</w:t>
      </w:r>
      <w:r w:rsidR="384F3FC4" w:rsidRPr="00411CD0">
        <w:rPr>
          <w:rFonts w:eastAsiaTheme="minorEastAsia"/>
          <w:b/>
          <w:bCs/>
          <w:sz w:val="22"/>
          <w:szCs w:val="22"/>
        </w:rPr>
        <w:t xml:space="preserve"> </w:t>
      </w:r>
      <w:r w:rsidR="00B03366" w:rsidRPr="00411CD0">
        <w:rPr>
          <w:rFonts w:eastAsiaTheme="minorEastAsia"/>
          <w:b/>
          <w:bCs/>
          <w:sz w:val="22"/>
          <w:szCs w:val="22"/>
        </w:rPr>
        <w:t>25</w:t>
      </w:r>
      <w:r w:rsidR="384F3FC4" w:rsidRPr="00411CD0">
        <w:rPr>
          <w:rFonts w:eastAsiaTheme="minorEastAsia"/>
          <w:b/>
          <w:bCs/>
          <w:sz w:val="22"/>
          <w:szCs w:val="22"/>
        </w:rPr>
        <w:t xml:space="preserve">, </w:t>
      </w:r>
      <w:r w:rsidR="00B03366" w:rsidRPr="00411CD0">
        <w:rPr>
          <w:rFonts w:eastAsiaTheme="minorEastAsia"/>
          <w:b/>
          <w:bCs/>
          <w:sz w:val="22"/>
          <w:szCs w:val="22"/>
        </w:rPr>
        <w:t>2025</w:t>
      </w:r>
    </w:p>
    <w:p w14:paraId="48392792" w14:textId="77777777" w:rsidR="00943494" w:rsidRPr="00411CD0" w:rsidRDefault="00943494" w:rsidP="36658EAC">
      <w:pPr>
        <w:rPr>
          <w:rFonts w:eastAsiaTheme="minorEastAsia"/>
          <w:b/>
          <w:bCs/>
          <w:sz w:val="22"/>
          <w:szCs w:val="22"/>
        </w:rPr>
      </w:pPr>
      <w:r w:rsidRPr="00411CD0">
        <w:rPr>
          <w:rFonts w:eastAsiaTheme="minorEastAsia"/>
          <w:b/>
          <w:bCs/>
          <w:sz w:val="22"/>
          <w:szCs w:val="22"/>
        </w:rPr>
        <w:t> </w:t>
      </w:r>
    </w:p>
    <w:p w14:paraId="216486C7" w14:textId="77777777" w:rsidR="00E4405C" w:rsidRPr="00411CD0" w:rsidRDefault="00E4405C" w:rsidP="36658EAC">
      <w:pPr>
        <w:rPr>
          <w:rFonts w:eastAsiaTheme="minorEastAsia"/>
          <w:b/>
          <w:bCs/>
          <w:sz w:val="22"/>
          <w:szCs w:val="22"/>
        </w:rPr>
      </w:pPr>
      <w:r w:rsidRPr="00411CD0">
        <w:rPr>
          <w:rFonts w:eastAsiaTheme="minorEastAsia"/>
          <w:b/>
          <w:bCs/>
          <w:sz w:val="22"/>
          <w:szCs w:val="22"/>
        </w:rPr>
        <w:t>Schubert's Ingenuity</w:t>
      </w:r>
    </w:p>
    <w:p w14:paraId="3576C3C6" w14:textId="0229E61D" w:rsidR="002E1C65" w:rsidRPr="00411CD0" w:rsidRDefault="00B03E45" w:rsidP="36658EAC">
      <w:pPr>
        <w:rPr>
          <w:rFonts w:eastAsiaTheme="minorHAnsi"/>
          <w:color w:val="000000"/>
          <w:sz w:val="22"/>
          <w:szCs w:val="22"/>
        </w:rPr>
      </w:pPr>
      <w:r w:rsidRPr="00411CD0">
        <w:rPr>
          <w:rFonts w:eastAsiaTheme="minorHAnsi"/>
          <w:color w:val="000000"/>
          <w:sz w:val="22"/>
          <w:szCs w:val="22"/>
        </w:rPr>
        <w:t>Though he had a short life, Franz Schubert packed an unbelievable amount of composing into his 31 years. As a young man, he experimented freely with writing string quartets and his innate lyrical sensibilities shine through clearly in his 1817 String Trio in B-flat major, written when he was 20 years old. While he may lull you into a sense of security with the work’s string sonority, he soon introduces daring modulations and exciting rhythms. Written only 10 years later, though after finding much inspiration from his peers and mentors, his Fantasy for Violin and Piano is a long, impressive tour de force for both the violinist and the pianist.</w:t>
      </w:r>
    </w:p>
    <w:p w14:paraId="72BCC61A" w14:textId="77777777" w:rsidR="00B03E45" w:rsidRPr="00411CD0" w:rsidRDefault="00B03E45" w:rsidP="36658EAC">
      <w:pPr>
        <w:rPr>
          <w:rFonts w:eastAsiaTheme="minorEastAsia"/>
          <w:b/>
          <w:bCs/>
          <w:sz w:val="22"/>
          <w:szCs w:val="22"/>
        </w:rPr>
      </w:pPr>
    </w:p>
    <w:p w14:paraId="7B2C4BFB" w14:textId="202A74F6" w:rsidR="00943494" w:rsidRPr="00411CD0" w:rsidRDefault="00262317" w:rsidP="00262317">
      <w:pPr>
        <w:tabs>
          <w:tab w:val="left" w:pos="2700"/>
        </w:tabs>
        <w:ind w:left="2700" w:hanging="2700"/>
        <w:rPr>
          <w:rFonts w:eastAsiaTheme="minorEastAsia"/>
          <w:sz w:val="22"/>
          <w:szCs w:val="22"/>
        </w:rPr>
      </w:pPr>
      <w:r w:rsidRPr="00411CD0">
        <w:rPr>
          <w:rFonts w:eastAsiaTheme="minorEastAsia"/>
          <w:sz w:val="22"/>
          <w:szCs w:val="22"/>
        </w:rPr>
        <w:t>Franz Schubert</w:t>
      </w:r>
      <w:r w:rsidR="00943494" w:rsidRPr="00411CD0">
        <w:rPr>
          <w:sz w:val="22"/>
          <w:szCs w:val="22"/>
        </w:rPr>
        <w:tab/>
      </w:r>
      <w:r w:rsidRPr="00411CD0">
        <w:rPr>
          <w:rFonts w:eastAsiaTheme="minorEastAsia"/>
          <w:sz w:val="22"/>
          <w:szCs w:val="22"/>
        </w:rPr>
        <w:t xml:space="preserve">Trio in B-flat major for Violin, Viola, and Cello, D. 581 </w:t>
      </w:r>
      <w:r w:rsidR="364025E6" w:rsidRPr="00411CD0">
        <w:rPr>
          <w:rFonts w:eastAsiaTheme="minorEastAsia"/>
          <w:sz w:val="22"/>
          <w:szCs w:val="22"/>
        </w:rPr>
        <w:t>(</w:t>
      </w:r>
      <w:r w:rsidR="00EF6BE8" w:rsidRPr="00411CD0">
        <w:rPr>
          <w:rFonts w:eastAsiaTheme="minorEastAsia"/>
          <w:sz w:val="22"/>
          <w:szCs w:val="22"/>
        </w:rPr>
        <w:t>1817</w:t>
      </w:r>
      <w:r w:rsidR="364025E6" w:rsidRPr="00411CD0">
        <w:rPr>
          <w:rFonts w:eastAsiaTheme="minorEastAsia"/>
          <w:sz w:val="22"/>
          <w:szCs w:val="22"/>
        </w:rPr>
        <w:t>)</w:t>
      </w:r>
    </w:p>
    <w:p w14:paraId="10387A91" w14:textId="0F108DA3" w:rsidR="009F083D" w:rsidRPr="00411CD0" w:rsidRDefault="009F083D" w:rsidP="009F083D">
      <w:pPr>
        <w:tabs>
          <w:tab w:val="left" w:pos="2700"/>
        </w:tabs>
        <w:ind w:left="2700"/>
        <w:rPr>
          <w:rFonts w:eastAsiaTheme="minorEastAsia"/>
          <w:i/>
          <w:iCs/>
          <w:sz w:val="22"/>
          <w:szCs w:val="22"/>
        </w:rPr>
      </w:pPr>
      <w:r w:rsidRPr="00411CD0">
        <w:rPr>
          <w:rFonts w:eastAsiaTheme="minorEastAsia"/>
          <w:i/>
          <w:iCs/>
          <w:sz w:val="22"/>
          <w:szCs w:val="22"/>
        </w:rPr>
        <w:t xml:space="preserve">Kristin Lee, violin; Richard O'Neill, viola; Clive </w:t>
      </w:r>
      <w:proofErr w:type="spellStart"/>
      <w:r w:rsidRPr="00411CD0">
        <w:rPr>
          <w:rFonts w:eastAsiaTheme="minorEastAsia"/>
          <w:i/>
          <w:iCs/>
          <w:sz w:val="22"/>
          <w:szCs w:val="22"/>
        </w:rPr>
        <w:t>Greensmith</w:t>
      </w:r>
      <w:proofErr w:type="spellEnd"/>
      <w:r w:rsidRPr="00411CD0">
        <w:rPr>
          <w:rFonts w:eastAsiaTheme="minorEastAsia"/>
          <w:i/>
          <w:iCs/>
          <w:sz w:val="22"/>
          <w:szCs w:val="22"/>
        </w:rPr>
        <w:t>, cello</w:t>
      </w:r>
    </w:p>
    <w:p w14:paraId="026736BA" w14:textId="77777777" w:rsidR="00943494" w:rsidRPr="00411CD0" w:rsidRDefault="00943494" w:rsidP="009F083D">
      <w:pPr>
        <w:tabs>
          <w:tab w:val="left" w:pos="2700"/>
        </w:tabs>
        <w:rPr>
          <w:rFonts w:eastAsiaTheme="minorEastAsia"/>
          <w:b/>
          <w:bCs/>
          <w:sz w:val="22"/>
          <w:szCs w:val="22"/>
        </w:rPr>
      </w:pPr>
    </w:p>
    <w:p w14:paraId="06289972" w14:textId="423F06A8" w:rsidR="766F215A" w:rsidRPr="00411CD0" w:rsidRDefault="00262317" w:rsidP="09860657">
      <w:pPr>
        <w:tabs>
          <w:tab w:val="left" w:pos="2700"/>
        </w:tabs>
        <w:ind w:left="2700" w:hanging="2700"/>
        <w:rPr>
          <w:rFonts w:eastAsiaTheme="minorEastAsia"/>
          <w:i/>
          <w:iCs/>
          <w:sz w:val="22"/>
          <w:szCs w:val="22"/>
        </w:rPr>
      </w:pPr>
      <w:r w:rsidRPr="00411CD0">
        <w:rPr>
          <w:rFonts w:eastAsiaTheme="minorEastAsia"/>
          <w:sz w:val="22"/>
          <w:szCs w:val="22"/>
        </w:rPr>
        <w:t>Franz Schubert</w:t>
      </w:r>
      <w:r w:rsidR="766F215A" w:rsidRPr="00411CD0">
        <w:rPr>
          <w:sz w:val="22"/>
          <w:szCs w:val="22"/>
        </w:rPr>
        <w:tab/>
      </w:r>
      <w:r w:rsidR="009F083D" w:rsidRPr="00411CD0">
        <w:rPr>
          <w:rFonts w:eastAsiaTheme="minorEastAsia"/>
          <w:sz w:val="22"/>
          <w:szCs w:val="22"/>
        </w:rPr>
        <w:t xml:space="preserve">Fantasy in C major for Violin and Piano, D. 934, Op. 159 </w:t>
      </w:r>
      <w:r w:rsidR="13C0A170" w:rsidRPr="00411CD0">
        <w:rPr>
          <w:rFonts w:eastAsiaTheme="minorEastAsia"/>
          <w:sz w:val="22"/>
          <w:szCs w:val="22"/>
        </w:rPr>
        <w:t>(</w:t>
      </w:r>
      <w:r w:rsidR="0093414B" w:rsidRPr="00411CD0">
        <w:rPr>
          <w:rFonts w:eastAsiaTheme="minorEastAsia"/>
          <w:sz w:val="22"/>
          <w:szCs w:val="22"/>
        </w:rPr>
        <w:t>1827</w:t>
      </w:r>
      <w:r w:rsidR="13C0A170" w:rsidRPr="00411CD0">
        <w:rPr>
          <w:rFonts w:eastAsiaTheme="minorEastAsia"/>
          <w:sz w:val="22"/>
          <w:szCs w:val="22"/>
        </w:rPr>
        <w:t>)</w:t>
      </w:r>
    </w:p>
    <w:p w14:paraId="27A7FC6A" w14:textId="18734D4C" w:rsidR="005362CE" w:rsidRPr="00411CD0" w:rsidRDefault="005362CE" w:rsidP="005362CE">
      <w:pPr>
        <w:tabs>
          <w:tab w:val="left" w:pos="2700"/>
        </w:tabs>
        <w:ind w:left="2700"/>
        <w:rPr>
          <w:rFonts w:eastAsiaTheme="minorEastAsia"/>
          <w:i/>
          <w:iCs/>
          <w:sz w:val="22"/>
          <w:szCs w:val="22"/>
        </w:rPr>
      </w:pPr>
      <w:r w:rsidRPr="00411CD0">
        <w:rPr>
          <w:rFonts w:eastAsiaTheme="minorEastAsia"/>
          <w:i/>
          <w:iCs/>
          <w:sz w:val="22"/>
          <w:szCs w:val="22"/>
        </w:rPr>
        <w:t xml:space="preserve">Benjamin </w:t>
      </w:r>
      <w:proofErr w:type="spellStart"/>
      <w:r w:rsidRPr="00411CD0">
        <w:rPr>
          <w:rFonts w:eastAsiaTheme="minorEastAsia"/>
          <w:i/>
          <w:iCs/>
          <w:sz w:val="22"/>
          <w:szCs w:val="22"/>
        </w:rPr>
        <w:t>Beilman</w:t>
      </w:r>
      <w:proofErr w:type="spellEnd"/>
      <w:r w:rsidRPr="00411CD0">
        <w:rPr>
          <w:rFonts w:eastAsiaTheme="minorEastAsia"/>
          <w:i/>
          <w:iCs/>
          <w:sz w:val="22"/>
          <w:szCs w:val="22"/>
        </w:rPr>
        <w:t xml:space="preserve">, violin; Gloria </w:t>
      </w:r>
      <w:proofErr w:type="spellStart"/>
      <w:r w:rsidRPr="00411CD0">
        <w:rPr>
          <w:rFonts w:eastAsiaTheme="minorEastAsia"/>
          <w:i/>
          <w:iCs/>
          <w:sz w:val="22"/>
          <w:szCs w:val="22"/>
        </w:rPr>
        <w:t>Chien</w:t>
      </w:r>
      <w:proofErr w:type="spellEnd"/>
      <w:r w:rsidRPr="00411CD0">
        <w:rPr>
          <w:rFonts w:eastAsiaTheme="minorEastAsia"/>
          <w:i/>
          <w:iCs/>
          <w:sz w:val="22"/>
          <w:szCs w:val="22"/>
        </w:rPr>
        <w:t>, piano</w:t>
      </w:r>
    </w:p>
    <w:p w14:paraId="22AA0291" w14:textId="7B8DFE1C" w:rsidR="00943494" w:rsidRDefault="00943494" w:rsidP="36658EAC">
      <w:pPr>
        <w:rPr>
          <w:rFonts w:eastAsiaTheme="minorEastAsia"/>
          <w:b/>
          <w:bCs/>
          <w:sz w:val="22"/>
          <w:szCs w:val="22"/>
        </w:rPr>
      </w:pPr>
    </w:p>
    <w:p w14:paraId="115A856A" w14:textId="77777777" w:rsidR="00411CD0" w:rsidRPr="00411CD0" w:rsidRDefault="00411CD0" w:rsidP="36658EAC">
      <w:pPr>
        <w:rPr>
          <w:rFonts w:eastAsiaTheme="minorEastAsia"/>
          <w:b/>
          <w:bCs/>
          <w:sz w:val="22"/>
          <w:szCs w:val="22"/>
        </w:rPr>
      </w:pPr>
    </w:p>
    <w:p w14:paraId="22029B1B" w14:textId="79549397"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5652FB5F" w:rsidRPr="00411CD0">
        <w:rPr>
          <w:rFonts w:eastAsiaTheme="minorEastAsia"/>
          <w:b/>
          <w:bCs/>
          <w:sz w:val="22"/>
          <w:szCs w:val="22"/>
        </w:rPr>
        <w:t>5</w:t>
      </w:r>
      <w:r w:rsidRPr="00411CD0">
        <w:rPr>
          <w:rFonts w:eastAsiaTheme="minorEastAsia"/>
          <w:b/>
          <w:bCs/>
          <w:sz w:val="22"/>
          <w:szCs w:val="22"/>
        </w:rPr>
        <w:t>-</w:t>
      </w:r>
      <w:r w:rsidR="00142665" w:rsidRPr="00411CD0">
        <w:rPr>
          <w:rFonts w:eastAsiaTheme="minorEastAsia"/>
          <w:b/>
          <w:bCs/>
          <w:sz w:val="22"/>
          <w:szCs w:val="22"/>
        </w:rPr>
        <w:t>29</w:t>
      </w:r>
    </w:p>
    <w:p w14:paraId="59051BC5" w14:textId="0DD3FC74"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w:t>
      </w:r>
      <w:r w:rsidR="60B16921" w:rsidRPr="00411CD0">
        <w:rPr>
          <w:rFonts w:eastAsiaTheme="minorEastAsia"/>
          <w:b/>
          <w:bCs/>
          <w:sz w:val="22"/>
          <w:szCs w:val="22"/>
        </w:rPr>
        <w:t xml:space="preserve"> </w:t>
      </w:r>
      <w:r w:rsidR="00B03366" w:rsidRPr="00411CD0">
        <w:rPr>
          <w:rFonts w:eastAsiaTheme="minorEastAsia"/>
          <w:b/>
          <w:bCs/>
          <w:sz w:val="22"/>
          <w:szCs w:val="22"/>
        </w:rPr>
        <w:t>1</w:t>
      </w:r>
      <w:r w:rsidRPr="00411CD0">
        <w:rPr>
          <w:rFonts w:eastAsiaTheme="minorEastAsia"/>
          <w:b/>
          <w:bCs/>
          <w:sz w:val="22"/>
          <w:szCs w:val="22"/>
        </w:rPr>
        <w:t>, 202</w:t>
      </w:r>
      <w:r w:rsidR="2321742C" w:rsidRPr="00411CD0">
        <w:rPr>
          <w:rFonts w:eastAsiaTheme="minorEastAsia"/>
          <w:b/>
          <w:bCs/>
          <w:sz w:val="22"/>
          <w:szCs w:val="22"/>
        </w:rPr>
        <w:t>5</w:t>
      </w:r>
    </w:p>
    <w:p w14:paraId="4D53E107" w14:textId="77777777" w:rsidR="00943494" w:rsidRPr="00411CD0" w:rsidRDefault="00943494" w:rsidP="36658EAC">
      <w:pPr>
        <w:rPr>
          <w:rFonts w:eastAsiaTheme="minorEastAsia"/>
          <w:b/>
          <w:bCs/>
          <w:sz w:val="22"/>
          <w:szCs w:val="22"/>
        </w:rPr>
      </w:pPr>
    </w:p>
    <w:p w14:paraId="21245F1A" w14:textId="560B1F0F" w:rsidR="00E42BEA" w:rsidRPr="00411CD0" w:rsidRDefault="00E42BEA" w:rsidP="36658EAC">
      <w:pPr>
        <w:rPr>
          <w:rFonts w:eastAsiaTheme="minorEastAsia"/>
          <w:b/>
          <w:bCs/>
          <w:sz w:val="22"/>
          <w:szCs w:val="22"/>
        </w:rPr>
      </w:pPr>
      <w:r w:rsidRPr="00411CD0">
        <w:rPr>
          <w:rFonts w:eastAsiaTheme="minorEastAsia"/>
          <w:b/>
          <w:bCs/>
          <w:sz w:val="22"/>
          <w:szCs w:val="22"/>
        </w:rPr>
        <w:t>Culturally Inspired</w:t>
      </w:r>
    </w:p>
    <w:p w14:paraId="75FB1D16" w14:textId="4558E42E" w:rsidR="00CB07FB" w:rsidRPr="00411CD0" w:rsidRDefault="00BF4997" w:rsidP="36658EAC">
      <w:pPr>
        <w:rPr>
          <w:rFonts w:eastAsiaTheme="minorEastAsia"/>
          <w:color w:val="000000" w:themeColor="text1"/>
          <w:sz w:val="22"/>
          <w:szCs w:val="22"/>
        </w:rPr>
      </w:pPr>
      <w:r w:rsidRPr="00411CD0">
        <w:rPr>
          <w:rFonts w:eastAsiaTheme="minorEastAsia"/>
          <w:color w:val="000000" w:themeColor="text1"/>
          <w:sz w:val="22"/>
          <w:szCs w:val="22"/>
        </w:rPr>
        <w:t xml:space="preserve">Classical music may be the most extensive genre of music there is: there’s more of it, composed by more people, over more years, and from more lands and cultures than any other kind of music. Travel across the world in the space of an hour on this program. Begin the journey with Jean </w:t>
      </w:r>
      <w:proofErr w:type="spellStart"/>
      <w:r w:rsidRPr="00411CD0">
        <w:rPr>
          <w:rFonts w:eastAsiaTheme="minorEastAsia"/>
          <w:color w:val="000000" w:themeColor="text1"/>
          <w:sz w:val="22"/>
          <w:szCs w:val="22"/>
        </w:rPr>
        <w:t>Francaix’s</w:t>
      </w:r>
      <w:proofErr w:type="spellEnd"/>
      <w:r w:rsidRPr="00411CD0">
        <w:rPr>
          <w:rFonts w:eastAsiaTheme="minorEastAsia"/>
          <w:color w:val="000000" w:themeColor="text1"/>
          <w:sz w:val="22"/>
          <w:szCs w:val="22"/>
        </w:rPr>
        <w:t xml:space="preserve"> quintessentially </w:t>
      </w:r>
      <w:r w:rsidRPr="00411CD0">
        <w:rPr>
          <w:rFonts w:eastAsiaTheme="minorEastAsia"/>
          <w:color w:val="000000" w:themeColor="text1"/>
          <w:sz w:val="22"/>
          <w:szCs w:val="22"/>
        </w:rPr>
        <w:lastRenderedPageBreak/>
        <w:t xml:space="preserve">French string trio, composed in 1933, then fly to America in 1986 to find pianist, composer, mathematician, and Hebrew scholar Paul </w:t>
      </w:r>
      <w:proofErr w:type="spellStart"/>
      <w:r w:rsidRPr="00411CD0">
        <w:rPr>
          <w:rFonts w:eastAsiaTheme="minorEastAsia"/>
          <w:color w:val="000000" w:themeColor="text1"/>
          <w:sz w:val="22"/>
          <w:szCs w:val="22"/>
        </w:rPr>
        <w:t>Schoenfield</w:t>
      </w:r>
      <w:proofErr w:type="spellEnd"/>
      <w:r w:rsidRPr="00411CD0">
        <w:rPr>
          <w:rFonts w:eastAsiaTheme="minorEastAsia"/>
          <w:color w:val="000000" w:themeColor="text1"/>
          <w:sz w:val="22"/>
          <w:szCs w:val="22"/>
        </w:rPr>
        <w:t xml:space="preserve"> re-imagining the clarinet trio with music that would be appropriate for Chassidic gatherings as well as the concert hall. And finally, catapult back to Western Europe all the way to the northern Caucasus Mountains, to find Sergei Prokofiev — evacuated from Moscow because of the war in 1941, and his zesty strin</w:t>
      </w:r>
      <w:r w:rsidR="00DE3F3F">
        <w:rPr>
          <w:rFonts w:eastAsiaTheme="minorEastAsia"/>
          <w:color w:val="000000" w:themeColor="text1"/>
          <w:sz w:val="22"/>
          <w:szCs w:val="22"/>
        </w:rPr>
        <w:t xml:space="preserve">g quartet based on local </w:t>
      </w:r>
      <w:proofErr w:type="spellStart"/>
      <w:r w:rsidR="00DE3F3F">
        <w:rPr>
          <w:rFonts w:eastAsiaTheme="minorEastAsia"/>
          <w:color w:val="000000" w:themeColor="text1"/>
          <w:sz w:val="22"/>
          <w:szCs w:val="22"/>
        </w:rPr>
        <w:t>Ka</w:t>
      </w:r>
      <w:r w:rsidRPr="00411CD0">
        <w:rPr>
          <w:rFonts w:eastAsiaTheme="minorEastAsia"/>
          <w:color w:val="000000" w:themeColor="text1"/>
          <w:sz w:val="22"/>
          <w:szCs w:val="22"/>
        </w:rPr>
        <w:t>bardinian</w:t>
      </w:r>
      <w:proofErr w:type="spellEnd"/>
      <w:r w:rsidRPr="00411CD0">
        <w:rPr>
          <w:rFonts w:eastAsiaTheme="minorEastAsia"/>
          <w:color w:val="000000" w:themeColor="text1"/>
          <w:sz w:val="22"/>
          <w:szCs w:val="22"/>
        </w:rPr>
        <w:t xml:space="preserve"> folk tunes.</w:t>
      </w:r>
    </w:p>
    <w:p w14:paraId="1578E796" w14:textId="77777777" w:rsidR="00BF4997" w:rsidRPr="00411CD0" w:rsidRDefault="00BF4997" w:rsidP="36658EAC">
      <w:pPr>
        <w:rPr>
          <w:rFonts w:eastAsiaTheme="minorEastAsia"/>
          <w:b/>
          <w:bCs/>
          <w:sz w:val="22"/>
          <w:szCs w:val="22"/>
        </w:rPr>
      </w:pPr>
    </w:p>
    <w:p w14:paraId="15FD12E2" w14:textId="38880B21" w:rsidR="00943494" w:rsidRPr="00411CD0" w:rsidRDefault="00FA4259" w:rsidP="36658EAC">
      <w:pPr>
        <w:tabs>
          <w:tab w:val="left" w:pos="2700"/>
        </w:tabs>
        <w:ind w:left="2700" w:hanging="2700"/>
        <w:rPr>
          <w:rFonts w:eastAsiaTheme="minorEastAsia"/>
          <w:sz w:val="22"/>
          <w:szCs w:val="22"/>
        </w:rPr>
      </w:pPr>
      <w:r w:rsidRPr="00411CD0">
        <w:rPr>
          <w:rFonts w:eastAsiaTheme="minorEastAsia"/>
          <w:sz w:val="22"/>
          <w:szCs w:val="22"/>
        </w:rPr>
        <w:t xml:space="preserve">Jean </w:t>
      </w:r>
      <w:proofErr w:type="spellStart"/>
      <w:r w:rsidRPr="00411CD0">
        <w:rPr>
          <w:rFonts w:eastAsiaTheme="minorEastAsia"/>
          <w:sz w:val="22"/>
          <w:szCs w:val="22"/>
        </w:rPr>
        <w:t>Françaix</w:t>
      </w:r>
      <w:proofErr w:type="spellEnd"/>
      <w:r w:rsidR="00943494" w:rsidRPr="00411CD0">
        <w:rPr>
          <w:sz w:val="22"/>
          <w:szCs w:val="22"/>
        </w:rPr>
        <w:tab/>
      </w:r>
      <w:r w:rsidR="009840EB" w:rsidRPr="00411CD0">
        <w:rPr>
          <w:rFonts w:eastAsiaTheme="minorEastAsia"/>
          <w:sz w:val="22"/>
          <w:szCs w:val="22"/>
        </w:rPr>
        <w:t xml:space="preserve">Trio for Violin, Viola, and Cello </w:t>
      </w:r>
      <w:r w:rsidR="291AC7A4" w:rsidRPr="00411CD0">
        <w:rPr>
          <w:rFonts w:eastAsiaTheme="minorEastAsia"/>
          <w:sz w:val="22"/>
          <w:szCs w:val="22"/>
        </w:rPr>
        <w:t>(</w:t>
      </w:r>
      <w:r w:rsidR="00BD675D" w:rsidRPr="00411CD0">
        <w:rPr>
          <w:rFonts w:eastAsiaTheme="minorEastAsia"/>
          <w:sz w:val="22"/>
          <w:szCs w:val="22"/>
        </w:rPr>
        <w:t>1933</w:t>
      </w:r>
      <w:r w:rsidR="291AC7A4" w:rsidRPr="00411CD0">
        <w:rPr>
          <w:rFonts w:eastAsiaTheme="minorEastAsia"/>
          <w:sz w:val="22"/>
          <w:szCs w:val="22"/>
        </w:rPr>
        <w:t>)</w:t>
      </w:r>
    </w:p>
    <w:p w14:paraId="73838384" w14:textId="61E6F567" w:rsidR="7F46F097" w:rsidRPr="00411CD0" w:rsidRDefault="007C0A2C" w:rsidP="007C0A2C">
      <w:pPr>
        <w:tabs>
          <w:tab w:val="left" w:pos="2700"/>
        </w:tabs>
        <w:ind w:left="2700"/>
        <w:rPr>
          <w:rFonts w:eastAsiaTheme="minorEastAsia"/>
          <w:i/>
          <w:iCs/>
          <w:sz w:val="22"/>
          <w:szCs w:val="22"/>
        </w:rPr>
      </w:pPr>
      <w:proofErr w:type="spellStart"/>
      <w:r w:rsidRPr="00411CD0">
        <w:rPr>
          <w:rFonts w:eastAsiaTheme="minorEastAsia"/>
          <w:i/>
          <w:iCs/>
          <w:sz w:val="22"/>
          <w:szCs w:val="22"/>
        </w:rPr>
        <w:t>Yura</w:t>
      </w:r>
      <w:proofErr w:type="spellEnd"/>
      <w:r w:rsidRPr="00411CD0">
        <w:rPr>
          <w:rFonts w:eastAsiaTheme="minorEastAsia"/>
          <w:i/>
          <w:iCs/>
          <w:sz w:val="22"/>
          <w:szCs w:val="22"/>
        </w:rPr>
        <w:t xml:space="preserve"> Lee, violin; Richard O'Neill,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cello</w:t>
      </w:r>
    </w:p>
    <w:p w14:paraId="4B99C0B5" w14:textId="77777777" w:rsidR="00943494" w:rsidRPr="00411CD0" w:rsidRDefault="00943494" w:rsidP="36658EAC">
      <w:pPr>
        <w:tabs>
          <w:tab w:val="left" w:pos="2700"/>
        </w:tabs>
        <w:ind w:left="2700" w:hanging="2700"/>
        <w:rPr>
          <w:rFonts w:eastAsiaTheme="minorEastAsia"/>
          <w:b/>
          <w:bCs/>
          <w:sz w:val="22"/>
          <w:szCs w:val="22"/>
        </w:rPr>
      </w:pPr>
    </w:p>
    <w:p w14:paraId="4E697D16" w14:textId="13275333" w:rsidR="00943494" w:rsidRPr="00411CD0" w:rsidRDefault="00FA4259" w:rsidP="36658EAC">
      <w:pPr>
        <w:tabs>
          <w:tab w:val="left" w:pos="2700"/>
        </w:tabs>
        <w:spacing w:line="259" w:lineRule="auto"/>
        <w:ind w:left="2700" w:hanging="2700"/>
        <w:rPr>
          <w:sz w:val="22"/>
          <w:szCs w:val="22"/>
        </w:rPr>
      </w:pPr>
      <w:r w:rsidRPr="00411CD0">
        <w:rPr>
          <w:rFonts w:eastAsiaTheme="minorEastAsia"/>
          <w:sz w:val="22"/>
          <w:szCs w:val="22"/>
        </w:rPr>
        <w:t xml:space="preserve">Paul </w:t>
      </w:r>
      <w:proofErr w:type="spellStart"/>
      <w:r w:rsidRPr="00411CD0">
        <w:rPr>
          <w:rFonts w:eastAsiaTheme="minorEastAsia"/>
          <w:sz w:val="22"/>
          <w:szCs w:val="22"/>
        </w:rPr>
        <w:t>Schoenfield</w:t>
      </w:r>
      <w:proofErr w:type="spellEnd"/>
      <w:r w:rsidR="00943494" w:rsidRPr="00411CD0">
        <w:rPr>
          <w:sz w:val="22"/>
          <w:szCs w:val="22"/>
        </w:rPr>
        <w:tab/>
      </w:r>
      <w:r w:rsidR="009840EB" w:rsidRPr="00411CD0">
        <w:rPr>
          <w:rFonts w:eastAsiaTheme="minorEastAsia"/>
          <w:sz w:val="22"/>
          <w:szCs w:val="22"/>
        </w:rPr>
        <w:t xml:space="preserve">Trio for Clarinet, Violin, and Piano </w:t>
      </w:r>
      <w:r w:rsidR="4A87F9E5" w:rsidRPr="00411CD0">
        <w:rPr>
          <w:rFonts w:eastAsiaTheme="minorEastAsia"/>
          <w:sz w:val="22"/>
          <w:szCs w:val="22"/>
        </w:rPr>
        <w:t>(</w:t>
      </w:r>
      <w:r w:rsidR="00FD7546" w:rsidRPr="00411CD0">
        <w:rPr>
          <w:rFonts w:eastAsiaTheme="minorEastAsia"/>
          <w:sz w:val="22"/>
          <w:szCs w:val="22"/>
        </w:rPr>
        <w:t>1986</w:t>
      </w:r>
      <w:r w:rsidR="4A87F9E5" w:rsidRPr="00411CD0">
        <w:rPr>
          <w:rFonts w:eastAsiaTheme="minorEastAsia"/>
          <w:sz w:val="22"/>
          <w:szCs w:val="22"/>
        </w:rPr>
        <w:t>)</w:t>
      </w:r>
    </w:p>
    <w:p w14:paraId="3FD5746B" w14:textId="79735DF3" w:rsidR="356A655C" w:rsidRPr="00411CD0" w:rsidRDefault="00645EA3" w:rsidP="00645EA3">
      <w:pPr>
        <w:tabs>
          <w:tab w:val="left" w:pos="2700"/>
        </w:tabs>
        <w:ind w:left="2700"/>
        <w:rPr>
          <w:rFonts w:eastAsiaTheme="minorEastAsia"/>
          <w:i/>
          <w:iCs/>
          <w:sz w:val="22"/>
          <w:szCs w:val="22"/>
        </w:rPr>
      </w:pPr>
      <w:r w:rsidRPr="00411CD0">
        <w:rPr>
          <w:rFonts w:eastAsiaTheme="minorEastAsia"/>
          <w:i/>
          <w:iCs/>
          <w:sz w:val="22"/>
          <w:szCs w:val="22"/>
        </w:rPr>
        <w:t xml:space="preserve">David </w:t>
      </w:r>
      <w:proofErr w:type="spellStart"/>
      <w:r w:rsidRPr="00411CD0">
        <w:rPr>
          <w:rFonts w:eastAsiaTheme="minorEastAsia"/>
          <w:i/>
          <w:iCs/>
          <w:sz w:val="22"/>
          <w:szCs w:val="22"/>
        </w:rPr>
        <w:t>Shifrin</w:t>
      </w:r>
      <w:proofErr w:type="spellEnd"/>
      <w:r w:rsidRPr="00411CD0">
        <w:rPr>
          <w:rFonts w:eastAsiaTheme="minorEastAsia"/>
          <w:i/>
          <w:iCs/>
          <w:sz w:val="22"/>
          <w:szCs w:val="22"/>
        </w:rPr>
        <w:t>, clarinet; Ida Kavafian, violin; Anne-Marie McDermott, piano</w:t>
      </w:r>
    </w:p>
    <w:p w14:paraId="1F435AB8" w14:textId="77777777" w:rsidR="00E90116" w:rsidRPr="00411CD0" w:rsidRDefault="00E90116" w:rsidP="00E90116">
      <w:pPr>
        <w:tabs>
          <w:tab w:val="left" w:pos="2700"/>
        </w:tabs>
        <w:ind w:left="2700" w:hanging="2700"/>
        <w:rPr>
          <w:rFonts w:eastAsiaTheme="minorEastAsia"/>
          <w:b/>
          <w:bCs/>
          <w:sz w:val="22"/>
          <w:szCs w:val="22"/>
        </w:rPr>
      </w:pPr>
    </w:p>
    <w:p w14:paraId="75FC0AF9" w14:textId="20722549" w:rsidR="00E90116" w:rsidRPr="00411CD0" w:rsidRDefault="00E90116" w:rsidP="00E90116">
      <w:pPr>
        <w:tabs>
          <w:tab w:val="left" w:pos="2700"/>
        </w:tabs>
        <w:spacing w:line="259" w:lineRule="auto"/>
        <w:ind w:left="2700" w:hanging="2700"/>
        <w:rPr>
          <w:rFonts w:eastAsiaTheme="minorEastAsia"/>
          <w:sz w:val="22"/>
          <w:szCs w:val="22"/>
        </w:rPr>
      </w:pPr>
      <w:r w:rsidRPr="00411CD0">
        <w:rPr>
          <w:rFonts w:eastAsiaTheme="minorEastAsia"/>
          <w:sz w:val="22"/>
          <w:szCs w:val="22"/>
        </w:rPr>
        <w:t>Sergei Prokofiev</w:t>
      </w:r>
      <w:r w:rsidRPr="00411CD0">
        <w:rPr>
          <w:sz w:val="22"/>
          <w:szCs w:val="22"/>
        </w:rPr>
        <w:tab/>
      </w:r>
      <w:r w:rsidR="00686207" w:rsidRPr="00411CD0">
        <w:rPr>
          <w:rFonts w:eastAsiaTheme="minorEastAsia"/>
          <w:sz w:val="22"/>
          <w:szCs w:val="22"/>
        </w:rPr>
        <w:t xml:space="preserve">Quartet No. 2 in F major for Strings, Op. 92 </w:t>
      </w:r>
      <w:r w:rsidRPr="00411CD0">
        <w:rPr>
          <w:rFonts w:eastAsiaTheme="minorEastAsia"/>
          <w:sz w:val="22"/>
          <w:szCs w:val="22"/>
        </w:rPr>
        <w:t>(</w:t>
      </w:r>
      <w:r w:rsidR="00C70BAB" w:rsidRPr="00411CD0">
        <w:rPr>
          <w:rFonts w:eastAsiaTheme="minorEastAsia"/>
          <w:sz w:val="22"/>
          <w:szCs w:val="22"/>
        </w:rPr>
        <w:t>1941</w:t>
      </w:r>
      <w:r w:rsidRPr="00411CD0">
        <w:rPr>
          <w:rFonts w:eastAsiaTheme="minorEastAsia"/>
          <w:sz w:val="22"/>
          <w:szCs w:val="22"/>
        </w:rPr>
        <w:t>)</w:t>
      </w:r>
    </w:p>
    <w:p w14:paraId="698A6808" w14:textId="5BC64D42" w:rsidR="00E31082" w:rsidRPr="00411CD0" w:rsidRDefault="000273EE" w:rsidP="00E31082">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p>
    <w:p w14:paraId="5D19FE28" w14:textId="0C2D8EC9" w:rsidR="0040108D" w:rsidRDefault="0040108D" w:rsidP="00E31082">
      <w:pPr>
        <w:tabs>
          <w:tab w:val="left" w:pos="2700"/>
        </w:tabs>
        <w:ind w:left="2700"/>
        <w:rPr>
          <w:rFonts w:eastAsiaTheme="minorEastAsia"/>
          <w:i/>
          <w:iCs/>
          <w:sz w:val="22"/>
          <w:szCs w:val="22"/>
        </w:rPr>
      </w:pPr>
    </w:p>
    <w:p w14:paraId="4ACB7D2D" w14:textId="77777777" w:rsidR="00411CD0" w:rsidRPr="00411CD0" w:rsidRDefault="00411CD0" w:rsidP="00E31082">
      <w:pPr>
        <w:tabs>
          <w:tab w:val="left" w:pos="2700"/>
        </w:tabs>
        <w:ind w:left="2700"/>
        <w:rPr>
          <w:rFonts w:eastAsiaTheme="minorEastAsia"/>
          <w:i/>
          <w:iCs/>
          <w:sz w:val="22"/>
          <w:szCs w:val="22"/>
        </w:rPr>
      </w:pPr>
    </w:p>
    <w:p w14:paraId="209259A7" w14:textId="3EFC6005" w:rsidR="00943494" w:rsidRPr="00411CD0" w:rsidRDefault="00943494" w:rsidP="514586BD">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33C60A2C" w:rsidRPr="00411CD0">
        <w:rPr>
          <w:rFonts w:eastAsiaTheme="minorEastAsia"/>
          <w:b/>
          <w:bCs/>
          <w:sz w:val="22"/>
          <w:szCs w:val="22"/>
        </w:rPr>
        <w:t>5-</w:t>
      </w:r>
      <w:r w:rsidR="00142665" w:rsidRPr="00411CD0">
        <w:rPr>
          <w:rFonts w:eastAsiaTheme="minorEastAsia"/>
          <w:b/>
          <w:bCs/>
          <w:sz w:val="22"/>
          <w:szCs w:val="22"/>
        </w:rPr>
        <w:t>30</w:t>
      </w:r>
    </w:p>
    <w:p w14:paraId="298625A0" w14:textId="64BC6459" w:rsidR="00943494" w:rsidRPr="00411CD0" w:rsidRDefault="00943494"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w:t>
      </w:r>
      <w:r w:rsidR="0254CABA" w:rsidRPr="00411CD0">
        <w:rPr>
          <w:rFonts w:eastAsiaTheme="minorEastAsia"/>
          <w:b/>
          <w:bCs/>
          <w:sz w:val="22"/>
          <w:szCs w:val="22"/>
        </w:rPr>
        <w:t xml:space="preserve"> </w:t>
      </w:r>
      <w:r w:rsidR="00B03366" w:rsidRPr="00411CD0">
        <w:rPr>
          <w:rFonts w:eastAsiaTheme="minorEastAsia"/>
          <w:b/>
          <w:bCs/>
          <w:sz w:val="22"/>
          <w:szCs w:val="22"/>
        </w:rPr>
        <w:t>8</w:t>
      </w:r>
      <w:r w:rsidRPr="00411CD0">
        <w:rPr>
          <w:rFonts w:eastAsiaTheme="minorEastAsia"/>
          <w:b/>
          <w:bCs/>
          <w:sz w:val="22"/>
          <w:szCs w:val="22"/>
        </w:rPr>
        <w:t>, 202</w:t>
      </w:r>
      <w:r w:rsidR="75C03396" w:rsidRPr="00411CD0">
        <w:rPr>
          <w:rFonts w:eastAsiaTheme="minorEastAsia"/>
          <w:b/>
          <w:bCs/>
          <w:sz w:val="22"/>
          <w:szCs w:val="22"/>
        </w:rPr>
        <w:t>5</w:t>
      </w:r>
    </w:p>
    <w:p w14:paraId="2963D920" w14:textId="77777777" w:rsidR="00943494" w:rsidRPr="00411CD0" w:rsidRDefault="00943494" w:rsidP="36658EAC">
      <w:pPr>
        <w:rPr>
          <w:rFonts w:eastAsiaTheme="minorEastAsia"/>
          <w:b/>
          <w:bCs/>
          <w:sz w:val="22"/>
          <w:szCs w:val="22"/>
        </w:rPr>
      </w:pPr>
    </w:p>
    <w:p w14:paraId="5CD09841" w14:textId="77777777" w:rsidR="00E35763" w:rsidRPr="00411CD0" w:rsidRDefault="00E35763" w:rsidP="6896DC9C">
      <w:pPr>
        <w:rPr>
          <w:rFonts w:eastAsiaTheme="minorEastAsia"/>
          <w:b/>
          <w:bCs/>
          <w:sz w:val="22"/>
          <w:szCs w:val="22"/>
        </w:rPr>
      </w:pPr>
      <w:r w:rsidRPr="00411CD0">
        <w:rPr>
          <w:rFonts w:eastAsiaTheme="minorEastAsia"/>
          <w:b/>
          <w:bCs/>
          <w:sz w:val="22"/>
          <w:szCs w:val="22"/>
        </w:rPr>
        <w:t>America's Musical Roots</w:t>
      </w:r>
    </w:p>
    <w:p w14:paraId="5CE77F42" w14:textId="66301B18" w:rsidR="00943494" w:rsidRPr="00411CD0" w:rsidRDefault="00403FE0" w:rsidP="36658EAC">
      <w:pPr>
        <w:rPr>
          <w:rFonts w:eastAsiaTheme="minorEastAsia"/>
          <w:color w:val="000000" w:themeColor="text1"/>
          <w:sz w:val="22"/>
          <w:szCs w:val="22"/>
        </w:rPr>
      </w:pPr>
      <w:r w:rsidRPr="00411CD0">
        <w:rPr>
          <w:rFonts w:eastAsiaTheme="minorEastAsia"/>
          <w:color w:val="000000" w:themeColor="text1"/>
          <w:sz w:val="22"/>
          <w:szCs w:val="22"/>
        </w:rPr>
        <w:t xml:space="preserve">The two composers on this program were well </w:t>
      </w:r>
      <w:r w:rsidR="00475072" w:rsidRPr="00411CD0">
        <w:rPr>
          <w:rFonts w:eastAsiaTheme="minorEastAsia"/>
          <w:color w:val="000000" w:themeColor="text1"/>
          <w:sz w:val="22"/>
          <w:szCs w:val="22"/>
        </w:rPr>
        <w:t>acquainted and</w:t>
      </w:r>
      <w:r w:rsidRPr="00411CD0">
        <w:rPr>
          <w:rFonts w:eastAsiaTheme="minorEastAsia"/>
          <w:color w:val="000000" w:themeColor="text1"/>
          <w:sz w:val="22"/>
          <w:szCs w:val="22"/>
        </w:rPr>
        <w:t xml:space="preserve"> together helped to form what we think of today as American-spirited works of chamber music. Harry T. Burleigh, an </w:t>
      </w:r>
      <w:r w:rsidR="00475072" w:rsidRPr="00411CD0">
        <w:rPr>
          <w:rFonts w:eastAsiaTheme="minorEastAsia"/>
          <w:color w:val="000000" w:themeColor="text1"/>
          <w:sz w:val="22"/>
          <w:szCs w:val="22"/>
        </w:rPr>
        <w:t>African American</w:t>
      </w:r>
      <w:r w:rsidRPr="00411CD0">
        <w:rPr>
          <w:rFonts w:eastAsiaTheme="minorEastAsia"/>
          <w:color w:val="000000" w:themeColor="text1"/>
          <w:sz w:val="22"/>
          <w:szCs w:val="22"/>
        </w:rPr>
        <w:t xml:space="preserve"> singer and composer befriended </w:t>
      </w:r>
      <w:proofErr w:type="spellStart"/>
      <w:r w:rsidRPr="00411CD0">
        <w:rPr>
          <w:rFonts w:eastAsiaTheme="minorEastAsia"/>
          <w:color w:val="000000" w:themeColor="text1"/>
          <w:sz w:val="22"/>
          <w:szCs w:val="22"/>
        </w:rPr>
        <w:t>Antonín</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Dvořák</w:t>
      </w:r>
      <w:proofErr w:type="spellEnd"/>
      <w:r w:rsidRPr="00411CD0">
        <w:rPr>
          <w:rFonts w:eastAsiaTheme="minorEastAsia"/>
          <w:color w:val="000000" w:themeColor="text1"/>
          <w:sz w:val="22"/>
          <w:szCs w:val="22"/>
        </w:rPr>
        <w:t xml:space="preserve"> while he was a student at the National Conservatory. Burleigh’s Southland Sketches were among the first pieces of chamber music by an </w:t>
      </w:r>
      <w:r w:rsidR="00475072" w:rsidRPr="00411CD0">
        <w:rPr>
          <w:rFonts w:eastAsiaTheme="minorEastAsia"/>
          <w:color w:val="000000" w:themeColor="text1"/>
          <w:sz w:val="22"/>
          <w:szCs w:val="22"/>
        </w:rPr>
        <w:t>African American</w:t>
      </w:r>
      <w:r w:rsidRPr="00411CD0">
        <w:rPr>
          <w:rFonts w:eastAsiaTheme="minorEastAsia"/>
          <w:color w:val="000000" w:themeColor="text1"/>
          <w:sz w:val="22"/>
          <w:szCs w:val="22"/>
        </w:rPr>
        <w:t xml:space="preserve"> composer to be distributed to an audience overseas. </w:t>
      </w:r>
      <w:proofErr w:type="spellStart"/>
      <w:r w:rsidRPr="00411CD0">
        <w:rPr>
          <w:rFonts w:eastAsiaTheme="minorEastAsia"/>
          <w:color w:val="000000" w:themeColor="text1"/>
          <w:sz w:val="22"/>
          <w:szCs w:val="22"/>
        </w:rPr>
        <w:t>Dvořák</w:t>
      </w:r>
      <w:proofErr w:type="spellEnd"/>
      <w:r w:rsidRPr="00411CD0">
        <w:rPr>
          <w:rFonts w:eastAsiaTheme="minorEastAsia"/>
          <w:color w:val="000000" w:themeColor="text1"/>
          <w:sz w:val="22"/>
          <w:szCs w:val="22"/>
        </w:rPr>
        <w:t xml:space="preserve"> wrote his Bass Quintet in G major in 1875, well before his famous stay in the United States, but the vibrant folk-infused style of the Quintet foreshadows the music he composed in </w:t>
      </w:r>
      <w:r w:rsidR="00475072" w:rsidRPr="00411CD0">
        <w:rPr>
          <w:rFonts w:eastAsiaTheme="minorEastAsia"/>
          <w:color w:val="000000" w:themeColor="text1"/>
          <w:sz w:val="22"/>
          <w:szCs w:val="22"/>
        </w:rPr>
        <w:t>America, in</w:t>
      </w:r>
      <w:r w:rsidRPr="00411CD0">
        <w:rPr>
          <w:rFonts w:eastAsiaTheme="minorEastAsia"/>
          <w:color w:val="000000" w:themeColor="text1"/>
          <w:sz w:val="22"/>
          <w:szCs w:val="22"/>
        </w:rPr>
        <w:t xml:space="preserve"> which he quickly embraced the native music he found in the new world.</w:t>
      </w:r>
    </w:p>
    <w:p w14:paraId="79691946" w14:textId="77777777" w:rsidR="00403FE0" w:rsidRPr="00411CD0" w:rsidRDefault="00403FE0" w:rsidP="36658EAC">
      <w:pPr>
        <w:rPr>
          <w:rFonts w:eastAsiaTheme="minorEastAsia"/>
          <w:b/>
          <w:bCs/>
          <w:sz w:val="22"/>
          <w:szCs w:val="22"/>
        </w:rPr>
      </w:pPr>
    </w:p>
    <w:p w14:paraId="6E20B836" w14:textId="7E2EE2D9" w:rsidR="00943494" w:rsidRPr="00411CD0" w:rsidRDefault="00507926" w:rsidP="00507926">
      <w:pPr>
        <w:tabs>
          <w:tab w:val="left" w:pos="2700"/>
        </w:tabs>
        <w:ind w:left="2700" w:hanging="2700"/>
        <w:rPr>
          <w:rFonts w:eastAsiaTheme="minorEastAsia"/>
          <w:sz w:val="22"/>
          <w:szCs w:val="22"/>
        </w:rPr>
      </w:pPr>
      <w:r w:rsidRPr="00411CD0">
        <w:rPr>
          <w:rFonts w:eastAsiaTheme="minorEastAsia"/>
          <w:sz w:val="22"/>
          <w:szCs w:val="22"/>
        </w:rPr>
        <w:t>Henry T. Burleigh</w:t>
      </w:r>
      <w:r w:rsidR="00943494" w:rsidRPr="00411CD0">
        <w:rPr>
          <w:sz w:val="22"/>
          <w:szCs w:val="22"/>
        </w:rPr>
        <w:tab/>
      </w:r>
      <w:r w:rsidRPr="00411CD0">
        <w:rPr>
          <w:rFonts w:eastAsiaTheme="minorEastAsia"/>
          <w:i/>
          <w:iCs/>
          <w:sz w:val="22"/>
          <w:szCs w:val="22"/>
        </w:rPr>
        <w:t>Southland Sketches</w:t>
      </w:r>
      <w:r w:rsidRPr="00411CD0">
        <w:rPr>
          <w:rFonts w:eastAsiaTheme="minorEastAsia"/>
          <w:sz w:val="22"/>
          <w:szCs w:val="22"/>
        </w:rPr>
        <w:t xml:space="preserve"> for Violin and Piano </w:t>
      </w:r>
      <w:r w:rsidR="7D572C6E" w:rsidRPr="00411CD0">
        <w:rPr>
          <w:rFonts w:eastAsiaTheme="minorEastAsia"/>
          <w:sz w:val="22"/>
          <w:szCs w:val="22"/>
        </w:rPr>
        <w:t>(</w:t>
      </w:r>
      <w:r w:rsidR="008E6642" w:rsidRPr="00411CD0">
        <w:rPr>
          <w:rFonts w:eastAsiaTheme="minorEastAsia"/>
          <w:sz w:val="22"/>
          <w:szCs w:val="22"/>
        </w:rPr>
        <w:t>1916</w:t>
      </w:r>
      <w:r w:rsidR="7D572C6E" w:rsidRPr="00411CD0">
        <w:rPr>
          <w:rFonts w:eastAsiaTheme="minorEastAsia"/>
          <w:sz w:val="22"/>
          <w:szCs w:val="22"/>
        </w:rPr>
        <w:t>)</w:t>
      </w:r>
    </w:p>
    <w:p w14:paraId="6C4D822C" w14:textId="3C32683E" w:rsidR="00943494" w:rsidRPr="00411CD0" w:rsidRDefault="00710CEA" w:rsidP="00710CEA">
      <w:pPr>
        <w:tabs>
          <w:tab w:val="left" w:pos="2700"/>
        </w:tabs>
        <w:ind w:left="2700"/>
        <w:rPr>
          <w:rFonts w:eastAsiaTheme="minorEastAsia"/>
          <w:i/>
          <w:iCs/>
          <w:sz w:val="22"/>
          <w:szCs w:val="22"/>
        </w:rPr>
      </w:pPr>
      <w:r w:rsidRPr="00411CD0">
        <w:rPr>
          <w:rFonts w:eastAsiaTheme="minorEastAsia"/>
          <w:i/>
          <w:iCs/>
          <w:sz w:val="22"/>
          <w:szCs w:val="22"/>
        </w:rPr>
        <w:t xml:space="preserve">Chad </w:t>
      </w:r>
      <w:proofErr w:type="spellStart"/>
      <w:r w:rsidRPr="00411CD0">
        <w:rPr>
          <w:rFonts w:eastAsiaTheme="minorEastAsia"/>
          <w:i/>
          <w:iCs/>
          <w:sz w:val="22"/>
          <w:szCs w:val="22"/>
        </w:rPr>
        <w:t>Hoopes</w:t>
      </w:r>
      <w:proofErr w:type="spellEnd"/>
      <w:r w:rsidRPr="00411CD0">
        <w:rPr>
          <w:rFonts w:eastAsiaTheme="minorEastAsia"/>
          <w:i/>
          <w:iCs/>
          <w:sz w:val="22"/>
          <w:szCs w:val="22"/>
        </w:rPr>
        <w:t>, violin; Wu Han, piano</w:t>
      </w:r>
    </w:p>
    <w:p w14:paraId="5540A7B2" w14:textId="77777777" w:rsidR="00943494" w:rsidRPr="00411CD0" w:rsidRDefault="00943494" w:rsidP="36658EAC">
      <w:pPr>
        <w:tabs>
          <w:tab w:val="left" w:pos="2700"/>
        </w:tabs>
        <w:ind w:left="2700" w:hanging="2700"/>
        <w:rPr>
          <w:rFonts w:eastAsiaTheme="minorEastAsia"/>
          <w:b/>
          <w:bCs/>
          <w:sz w:val="22"/>
          <w:szCs w:val="22"/>
        </w:rPr>
      </w:pPr>
    </w:p>
    <w:p w14:paraId="6867EE35" w14:textId="2064AAB1" w:rsidR="00943494" w:rsidRPr="00411CD0" w:rsidRDefault="00507926" w:rsidP="00507926">
      <w:pPr>
        <w:tabs>
          <w:tab w:val="left" w:pos="2700"/>
        </w:tabs>
        <w:ind w:left="2700" w:hanging="2700"/>
        <w:rPr>
          <w:rFonts w:eastAsiaTheme="minorEastAsia"/>
          <w:sz w:val="22"/>
          <w:szCs w:val="22"/>
        </w:rPr>
      </w:pPr>
      <w:proofErr w:type="spellStart"/>
      <w:r w:rsidRPr="00411CD0">
        <w:rPr>
          <w:rFonts w:eastAsiaTheme="minorEastAsia"/>
          <w:sz w:val="22"/>
          <w:szCs w:val="22"/>
        </w:rPr>
        <w:t>Antonín</w:t>
      </w:r>
      <w:proofErr w:type="spellEnd"/>
      <w:r w:rsidRPr="00411CD0">
        <w:rPr>
          <w:rFonts w:eastAsiaTheme="minorEastAsia"/>
          <w:sz w:val="22"/>
          <w:szCs w:val="22"/>
        </w:rPr>
        <w:t xml:space="preserve"> </w:t>
      </w:r>
      <w:proofErr w:type="spellStart"/>
      <w:r w:rsidRPr="00411CD0">
        <w:rPr>
          <w:rFonts w:eastAsiaTheme="minorEastAsia"/>
          <w:sz w:val="22"/>
          <w:szCs w:val="22"/>
        </w:rPr>
        <w:t>Dvořák</w:t>
      </w:r>
      <w:proofErr w:type="spellEnd"/>
      <w:r w:rsidR="00943494" w:rsidRPr="00411CD0">
        <w:rPr>
          <w:sz w:val="22"/>
          <w:szCs w:val="22"/>
        </w:rPr>
        <w:tab/>
      </w:r>
      <w:r w:rsidR="00644757" w:rsidRPr="00411CD0">
        <w:rPr>
          <w:rFonts w:eastAsiaTheme="minorEastAsia"/>
          <w:sz w:val="22"/>
          <w:szCs w:val="22"/>
        </w:rPr>
        <w:t xml:space="preserve">Quintet in G major for Two Violins, Viola, Cello, and Bass, Op. 77 </w:t>
      </w:r>
      <w:r w:rsidR="6218D3E6" w:rsidRPr="00411CD0">
        <w:rPr>
          <w:rFonts w:eastAsiaTheme="minorEastAsia"/>
          <w:sz w:val="22"/>
          <w:szCs w:val="22"/>
        </w:rPr>
        <w:t>(</w:t>
      </w:r>
      <w:r w:rsidR="00850D34" w:rsidRPr="00411CD0">
        <w:rPr>
          <w:rFonts w:eastAsiaTheme="minorEastAsia"/>
          <w:sz w:val="22"/>
          <w:szCs w:val="22"/>
        </w:rPr>
        <w:t>1875</w:t>
      </w:r>
      <w:r w:rsidR="6218D3E6" w:rsidRPr="00411CD0">
        <w:rPr>
          <w:rFonts w:eastAsiaTheme="minorEastAsia"/>
          <w:sz w:val="22"/>
          <w:szCs w:val="22"/>
        </w:rPr>
        <w:t>)</w:t>
      </w:r>
    </w:p>
    <w:p w14:paraId="2F5114BE" w14:textId="77777777" w:rsidR="00644757" w:rsidRPr="00411CD0" w:rsidRDefault="00644757" w:rsidP="00644757">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p>
    <w:p w14:paraId="247D1CEF" w14:textId="56FEF0B7" w:rsidR="00411CD0" w:rsidRDefault="00411CD0" w:rsidP="36658EAC">
      <w:pPr>
        <w:tabs>
          <w:tab w:val="left" w:pos="2520"/>
        </w:tabs>
        <w:rPr>
          <w:rFonts w:eastAsiaTheme="minorEastAsia"/>
          <w:b/>
          <w:bCs/>
          <w:sz w:val="22"/>
          <w:szCs w:val="22"/>
        </w:rPr>
      </w:pPr>
    </w:p>
    <w:p w14:paraId="0D658F0D" w14:textId="77777777" w:rsidR="00411CD0" w:rsidRDefault="00411CD0" w:rsidP="36658EAC">
      <w:pPr>
        <w:tabs>
          <w:tab w:val="left" w:pos="2520"/>
        </w:tabs>
        <w:rPr>
          <w:rFonts w:eastAsiaTheme="minorEastAsia"/>
          <w:b/>
          <w:bCs/>
          <w:sz w:val="22"/>
          <w:szCs w:val="22"/>
        </w:rPr>
      </w:pPr>
    </w:p>
    <w:p w14:paraId="6905E597" w14:textId="39985838"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33F97E4" w:rsidRPr="00411CD0">
        <w:rPr>
          <w:rFonts w:eastAsiaTheme="minorEastAsia"/>
          <w:b/>
          <w:bCs/>
          <w:sz w:val="22"/>
          <w:szCs w:val="22"/>
        </w:rPr>
        <w:t>5</w:t>
      </w:r>
      <w:r w:rsidRPr="00411CD0">
        <w:rPr>
          <w:rFonts w:eastAsiaTheme="minorEastAsia"/>
          <w:b/>
          <w:bCs/>
          <w:sz w:val="22"/>
          <w:szCs w:val="22"/>
        </w:rPr>
        <w:t>-</w:t>
      </w:r>
      <w:r w:rsidR="00142665" w:rsidRPr="00411CD0">
        <w:rPr>
          <w:rFonts w:eastAsiaTheme="minorEastAsia"/>
          <w:b/>
          <w:bCs/>
          <w:sz w:val="22"/>
          <w:szCs w:val="22"/>
        </w:rPr>
        <w:t>31</w:t>
      </w:r>
    </w:p>
    <w:p w14:paraId="2245C6D2" w14:textId="45CB1E9C"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 15</w:t>
      </w:r>
      <w:r w:rsidRPr="00411CD0">
        <w:rPr>
          <w:rFonts w:eastAsiaTheme="minorEastAsia"/>
          <w:b/>
          <w:bCs/>
          <w:sz w:val="22"/>
          <w:szCs w:val="22"/>
        </w:rPr>
        <w:t>, 202</w:t>
      </w:r>
      <w:r w:rsidR="0E7073D2" w:rsidRPr="00411CD0">
        <w:rPr>
          <w:rFonts w:eastAsiaTheme="minorEastAsia"/>
          <w:b/>
          <w:bCs/>
          <w:sz w:val="22"/>
          <w:szCs w:val="22"/>
        </w:rPr>
        <w:t>5</w:t>
      </w:r>
    </w:p>
    <w:p w14:paraId="31AA820E" w14:textId="77777777" w:rsidR="002F592B" w:rsidRPr="00411CD0" w:rsidRDefault="002F592B" w:rsidP="36658EAC">
      <w:pPr>
        <w:rPr>
          <w:rFonts w:eastAsiaTheme="minorEastAsia"/>
          <w:b/>
          <w:bCs/>
          <w:sz w:val="22"/>
          <w:szCs w:val="22"/>
        </w:rPr>
      </w:pPr>
    </w:p>
    <w:p w14:paraId="3C142F80" w14:textId="77777777" w:rsidR="00710CEA" w:rsidRPr="00411CD0" w:rsidRDefault="00710CEA" w:rsidP="6896DC9C">
      <w:pPr>
        <w:rPr>
          <w:rFonts w:eastAsiaTheme="minorEastAsia"/>
          <w:b/>
          <w:bCs/>
          <w:sz w:val="22"/>
          <w:szCs w:val="22"/>
        </w:rPr>
      </w:pPr>
      <w:r w:rsidRPr="00411CD0">
        <w:rPr>
          <w:rFonts w:eastAsiaTheme="minorEastAsia"/>
          <w:b/>
          <w:bCs/>
          <w:sz w:val="22"/>
          <w:szCs w:val="22"/>
        </w:rPr>
        <w:t>Britten and Mendelssohn</w:t>
      </w:r>
    </w:p>
    <w:p w14:paraId="461828E9" w14:textId="65CDB153" w:rsidR="002F592B" w:rsidRPr="00411CD0" w:rsidRDefault="0051404E" w:rsidP="36658EAC">
      <w:pPr>
        <w:rPr>
          <w:rFonts w:eastAsiaTheme="minorEastAsia"/>
          <w:color w:val="000000" w:themeColor="text1"/>
          <w:sz w:val="22"/>
          <w:szCs w:val="22"/>
        </w:rPr>
      </w:pPr>
      <w:r w:rsidRPr="00411CD0">
        <w:rPr>
          <w:rFonts w:eastAsiaTheme="minorEastAsia"/>
          <w:color w:val="000000" w:themeColor="text1"/>
          <w:sz w:val="22"/>
          <w:szCs w:val="22"/>
        </w:rPr>
        <w:t>This program features a concert of incredibly delightful music, by two of history’s most popular composers, though the works themselves are rarely heard. Both pieces were written while the composers were barely out of their adolescent years, at the dawn of stellar careers. The great English composer Benjamin Britten was only twenty-one when he began composing his Suite for Violin and Piano, Op. 6 during a visit to Vienna in which he immersed himself in the Viennese culture and reflected that inspiration in the final movement using the infamous meter of the city, the waltz. Sixteen was a banner year for Mendelssohn, during which he emerged from student status into a full-blown artist composing such works as his famous String Octet as well as this Piano Quartet in B minor, his third and final of his early piano quartets.</w:t>
      </w:r>
    </w:p>
    <w:p w14:paraId="7B471F7E" w14:textId="77777777" w:rsidR="0051404E" w:rsidRPr="00411CD0" w:rsidRDefault="0051404E" w:rsidP="36658EAC">
      <w:pPr>
        <w:rPr>
          <w:rFonts w:eastAsiaTheme="minorEastAsia"/>
          <w:b/>
          <w:bCs/>
          <w:sz w:val="22"/>
          <w:szCs w:val="22"/>
        </w:rPr>
      </w:pPr>
    </w:p>
    <w:p w14:paraId="399FB7AA" w14:textId="317659E5" w:rsidR="27FA71A4" w:rsidRPr="00411CD0" w:rsidRDefault="00710CEA" w:rsidP="00710CEA">
      <w:pPr>
        <w:tabs>
          <w:tab w:val="left" w:pos="2700"/>
        </w:tabs>
        <w:ind w:left="2700" w:hanging="2700"/>
        <w:rPr>
          <w:rFonts w:eastAsiaTheme="minorEastAsia"/>
          <w:sz w:val="22"/>
          <w:szCs w:val="22"/>
        </w:rPr>
      </w:pPr>
      <w:r w:rsidRPr="00411CD0">
        <w:rPr>
          <w:rFonts w:eastAsiaTheme="minorEastAsia"/>
          <w:sz w:val="22"/>
          <w:szCs w:val="22"/>
        </w:rPr>
        <w:t>Benjamin Britten</w:t>
      </w:r>
      <w:r w:rsidR="27FA71A4" w:rsidRPr="00411CD0">
        <w:rPr>
          <w:sz w:val="22"/>
          <w:szCs w:val="22"/>
        </w:rPr>
        <w:tab/>
      </w:r>
      <w:r w:rsidR="00AF3581" w:rsidRPr="00411CD0">
        <w:rPr>
          <w:rFonts w:eastAsiaTheme="minorEastAsia"/>
          <w:sz w:val="22"/>
          <w:szCs w:val="22"/>
        </w:rPr>
        <w:t xml:space="preserve">Suite for Violin and Piano, Op. 6 </w:t>
      </w:r>
      <w:r w:rsidR="7AB91942" w:rsidRPr="00411CD0">
        <w:rPr>
          <w:rFonts w:eastAsiaTheme="minorEastAsia"/>
          <w:sz w:val="22"/>
          <w:szCs w:val="22"/>
        </w:rPr>
        <w:t>(</w:t>
      </w:r>
      <w:r w:rsidR="00E42A45" w:rsidRPr="00411CD0">
        <w:rPr>
          <w:rFonts w:eastAsiaTheme="minorEastAsia"/>
          <w:sz w:val="22"/>
          <w:szCs w:val="22"/>
        </w:rPr>
        <w:t>1934–35</w:t>
      </w:r>
      <w:r w:rsidR="7AB91942" w:rsidRPr="00411CD0">
        <w:rPr>
          <w:rFonts w:eastAsiaTheme="minorEastAsia"/>
          <w:sz w:val="22"/>
          <w:szCs w:val="22"/>
        </w:rPr>
        <w:t>)</w:t>
      </w:r>
    </w:p>
    <w:p w14:paraId="6E3E5C74" w14:textId="72D9AF1A" w:rsidR="0C3D2969" w:rsidRPr="00411CD0" w:rsidRDefault="007B5379" w:rsidP="007B5379">
      <w:pPr>
        <w:tabs>
          <w:tab w:val="left" w:pos="2700"/>
        </w:tabs>
        <w:ind w:left="2700"/>
        <w:rPr>
          <w:rFonts w:eastAsiaTheme="minorEastAsia"/>
          <w:i/>
          <w:iCs/>
          <w:sz w:val="22"/>
          <w:szCs w:val="22"/>
        </w:rPr>
      </w:pPr>
      <w:r w:rsidRPr="00411CD0">
        <w:rPr>
          <w:rFonts w:eastAsiaTheme="minorEastAsia"/>
          <w:i/>
          <w:iCs/>
          <w:sz w:val="22"/>
          <w:szCs w:val="22"/>
        </w:rPr>
        <w:lastRenderedPageBreak/>
        <w:t xml:space="preserve">Todd Phillips, violin; Gloria </w:t>
      </w:r>
      <w:proofErr w:type="spellStart"/>
      <w:r w:rsidRPr="00411CD0">
        <w:rPr>
          <w:rFonts w:eastAsiaTheme="minorEastAsia"/>
          <w:i/>
          <w:iCs/>
          <w:sz w:val="22"/>
          <w:szCs w:val="22"/>
        </w:rPr>
        <w:t>Chien</w:t>
      </w:r>
      <w:proofErr w:type="spellEnd"/>
      <w:r w:rsidRPr="00411CD0">
        <w:rPr>
          <w:rFonts w:eastAsiaTheme="minorEastAsia"/>
          <w:i/>
          <w:iCs/>
          <w:sz w:val="22"/>
          <w:szCs w:val="22"/>
        </w:rPr>
        <w:t>, piano</w:t>
      </w:r>
    </w:p>
    <w:p w14:paraId="47593681" w14:textId="77777777" w:rsidR="002F592B" w:rsidRPr="00411CD0" w:rsidRDefault="002F592B" w:rsidP="36658EAC">
      <w:pPr>
        <w:tabs>
          <w:tab w:val="left" w:pos="2700"/>
        </w:tabs>
        <w:ind w:left="2700" w:hanging="2700"/>
        <w:rPr>
          <w:rFonts w:eastAsiaTheme="minorEastAsia"/>
          <w:b/>
          <w:bCs/>
          <w:sz w:val="22"/>
          <w:szCs w:val="22"/>
        </w:rPr>
      </w:pPr>
    </w:p>
    <w:p w14:paraId="0F0A0903" w14:textId="15D7E026" w:rsidR="14CA253D" w:rsidRPr="00411CD0" w:rsidRDefault="00710CEA" w:rsidP="00710CEA">
      <w:pPr>
        <w:tabs>
          <w:tab w:val="left" w:pos="2700"/>
        </w:tabs>
        <w:ind w:left="2700" w:hanging="2700"/>
        <w:rPr>
          <w:rFonts w:eastAsiaTheme="minorEastAsia"/>
          <w:sz w:val="22"/>
          <w:szCs w:val="22"/>
        </w:rPr>
      </w:pPr>
      <w:r w:rsidRPr="00411CD0">
        <w:rPr>
          <w:rFonts w:eastAsiaTheme="minorEastAsia"/>
          <w:sz w:val="22"/>
          <w:szCs w:val="22"/>
        </w:rPr>
        <w:t>Felix Mendelssohn</w:t>
      </w:r>
      <w:r w:rsidR="14CA253D" w:rsidRPr="00411CD0">
        <w:rPr>
          <w:sz w:val="22"/>
          <w:szCs w:val="22"/>
        </w:rPr>
        <w:tab/>
      </w:r>
      <w:r w:rsidR="00AF3581" w:rsidRPr="00411CD0">
        <w:rPr>
          <w:rFonts w:eastAsiaTheme="minorEastAsia"/>
          <w:sz w:val="22"/>
          <w:szCs w:val="22"/>
        </w:rPr>
        <w:t xml:space="preserve">Quartet in B minor for Piano, Violin, Viola, and Cello, Op. 3 </w:t>
      </w:r>
      <w:r w:rsidR="4E76423B" w:rsidRPr="00411CD0">
        <w:rPr>
          <w:rFonts w:eastAsiaTheme="minorEastAsia"/>
          <w:sz w:val="22"/>
          <w:szCs w:val="22"/>
        </w:rPr>
        <w:t>(</w:t>
      </w:r>
      <w:r w:rsidR="0036590E" w:rsidRPr="00411CD0">
        <w:rPr>
          <w:rFonts w:eastAsiaTheme="minorEastAsia"/>
          <w:sz w:val="22"/>
          <w:szCs w:val="22"/>
        </w:rPr>
        <w:t>1825</w:t>
      </w:r>
      <w:r w:rsidR="14FA9CC3" w:rsidRPr="00411CD0">
        <w:rPr>
          <w:rFonts w:eastAsiaTheme="minorEastAsia"/>
          <w:sz w:val="22"/>
          <w:szCs w:val="22"/>
        </w:rPr>
        <w:t>)</w:t>
      </w:r>
    </w:p>
    <w:p w14:paraId="4ACEEFDE" w14:textId="600FCF4B" w:rsidR="163C0A1C" w:rsidRPr="00411CD0" w:rsidRDefault="00A12490" w:rsidP="00A12490">
      <w:pPr>
        <w:tabs>
          <w:tab w:val="left" w:pos="2700"/>
        </w:tabs>
        <w:ind w:left="2700"/>
        <w:rPr>
          <w:rFonts w:eastAsiaTheme="minorEastAsia"/>
          <w:i/>
          <w:iCs/>
          <w:sz w:val="22"/>
          <w:szCs w:val="22"/>
        </w:rPr>
      </w:pPr>
      <w:proofErr w:type="spellStart"/>
      <w:r w:rsidRPr="00411CD0">
        <w:rPr>
          <w:rFonts w:eastAsiaTheme="minorEastAsia"/>
          <w:i/>
          <w:iCs/>
          <w:sz w:val="22"/>
          <w:szCs w:val="22"/>
        </w:rPr>
        <w:t>Juho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Pohjonen</w:t>
      </w:r>
      <w:proofErr w:type="spellEnd"/>
      <w:r w:rsidRPr="00411CD0">
        <w:rPr>
          <w:rFonts w:eastAsiaTheme="minorEastAsia"/>
          <w:i/>
          <w:iCs/>
          <w:sz w:val="22"/>
          <w:szCs w:val="22"/>
        </w:rPr>
        <w:t xml:space="preserve">, piano; Erin Keefe,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viola; </w:t>
      </w:r>
      <w:proofErr w:type="spellStart"/>
      <w:r w:rsidRPr="00411CD0">
        <w:rPr>
          <w:rFonts w:eastAsiaTheme="minorEastAsia"/>
          <w:i/>
          <w:iCs/>
          <w:sz w:val="22"/>
          <w:szCs w:val="22"/>
        </w:rPr>
        <w:t>Narek</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Hakhnazaryan</w:t>
      </w:r>
      <w:proofErr w:type="spellEnd"/>
      <w:r w:rsidRPr="00411CD0">
        <w:rPr>
          <w:rFonts w:eastAsiaTheme="minorEastAsia"/>
          <w:i/>
          <w:iCs/>
          <w:sz w:val="22"/>
          <w:szCs w:val="22"/>
        </w:rPr>
        <w:t>, cello</w:t>
      </w:r>
    </w:p>
    <w:p w14:paraId="736E7A81" w14:textId="6ECBC654" w:rsidR="09860657" w:rsidRPr="00411CD0" w:rsidRDefault="09860657" w:rsidP="00411CD0">
      <w:pPr>
        <w:tabs>
          <w:tab w:val="left" w:pos="2700"/>
        </w:tabs>
        <w:rPr>
          <w:rFonts w:eastAsiaTheme="minorEastAsia"/>
          <w:i/>
          <w:iCs/>
          <w:sz w:val="22"/>
          <w:szCs w:val="22"/>
        </w:rPr>
      </w:pPr>
    </w:p>
    <w:p w14:paraId="643B6E2F" w14:textId="77777777" w:rsidR="00411CD0" w:rsidRDefault="00411CD0" w:rsidP="4A2171C3">
      <w:pPr>
        <w:tabs>
          <w:tab w:val="left" w:pos="2520"/>
        </w:tabs>
        <w:rPr>
          <w:rFonts w:eastAsiaTheme="minorEastAsia"/>
          <w:b/>
          <w:bCs/>
          <w:sz w:val="22"/>
          <w:szCs w:val="22"/>
        </w:rPr>
      </w:pPr>
    </w:p>
    <w:p w14:paraId="5AE39A87" w14:textId="1A8465A0" w:rsidR="002F592B" w:rsidRPr="00411CD0" w:rsidRDefault="002F592B" w:rsidP="4A2171C3">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F3E0534" w:rsidRPr="00411CD0">
        <w:rPr>
          <w:rFonts w:eastAsiaTheme="minorEastAsia"/>
          <w:b/>
          <w:bCs/>
          <w:sz w:val="22"/>
          <w:szCs w:val="22"/>
        </w:rPr>
        <w:t>5-</w:t>
      </w:r>
      <w:r w:rsidR="00142665" w:rsidRPr="00411CD0">
        <w:rPr>
          <w:rFonts w:eastAsiaTheme="minorEastAsia"/>
          <w:b/>
          <w:bCs/>
          <w:sz w:val="22"/>
          <w:szCs w:val="22"/>
        </w:rPr>
        <w:t>32</w:t>
      </w:r>
    </w:p>
    <w:p w14:paraId="68AC25AD" w14:textId="0774FC9B" w:rsidR="002F592B" w:rsidRPr="00411CD0" w:rsidRDefault="002F592B"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B03366" w:rsidRPr="00411CD0">
        <w:rPr>
          <w:rFonts w:eastAsiaTheme="minorEastAsia"/>
          <w:b/>
          <w:bCs/>
          <w:sz w:val="22"/>
          <w:szCs w:val="22"/>
        </w:rPr>
        <w:t>April 22</w:t>
      </w:r>
      <w:r w:rsidR="41FA8519" w:rsidRPr="00411CD0">
        <w:rPr>
          <w:rFonts w:eastAsiaTheme="minorEastAsia"/>
          <w:b/>
          <w:bCs/>
          <w:sz w:val="22"/>
          <w:szCs w:val="22"/>
        </w:rPr>
        <w:t>,</w:t>
      </w:r>
      <w:r w:rsidRPr="00411CD0">
        <w:rPr>
          <w:rFonts w:eastAsiaTheme="minorEastAsia"/>
          <w:b/>
          <w:bCs/>
          <w:sz w:val="22"/>
          <w:szCs w:val="22"/>
        </w:rPr>
        <w:t xml:space="preserve"> 202</w:t>
      </w:r>
      <w:r w:rsidR="0C2518EB" w:rsidRPr="00411CD0">
        <w:rPr>
          <w:rFonts w:eastAsiaTheme="minorEastAsia"/>
          <w:b/>
          <w:bCs/>
          <w:sz w:val="22"/>
          <w:szCs w:val="22"/>
        </w:rPr>
        <w:t>5</w:t>
      </w:r>
    </w:p>
    <w:p w14:paraId="1DA4CF62" w14:textId="77777777" w:rsidR="002F592B" w:rsidRPr="00411CD0" w:rsidRDefault="002F592B" w:rsidP="36658EAC">
      <w:pPr>
        <w:rPr>
          <w:rFonts w:eastAsiaTheme="minorEastAsia"/>
          <w:b/>
          <w:bCs/>
          <w:sz w:val="22"/>
          <w:szCs w:val="22"/>
        </w:rPr>
      </w:pPr>
    </w:p>
    <w:p w14:paraId="2A14A7F9" w14:textId="77777777" w:rsidR="00CF7852" w:rsidRPr="00411CD0" w:rsidRDefault="00CF7852" w:rsidP="36658EAC">
      <w:pPr>
        <w:rPr>
          <w:rFonts w:eastAsiaTheme="minorEastAsia"/>
          <w:b/>
          <w:bCs/>
          <w:sz w:val="22"/>
          <w:szCs w:val="22"/>
        </w:rPr>
      </w:pPr>
      <w:r w:rsidRPr="00411CD0">
        <w:rPr>
          <w:rFonts w:eastAsiaTheme="minorEastAsia"/>
          <w:b/>
          <w:bCs/>
          <w:sz w:val="22"/>
          <w:szCs w:val="22"/>
        </w:rPr>
        <w:t>Late 19</w:t>
      </w:r>
      <w:r w:rsidRPr="00411CD0">
        <w:rPr>
          <w:rFonts w:eastAsiaTheme="minorEastAsia"/>
          <w:b/>
          <w:bCs/>
          <w:sz w:val="22"/>
          <w:szCs w:val="22"/>
          <w:vertAlign w:val="superscript"/>
        </w:rPr>
        <w:t>th</w:t>
      </w:r>
      <w:r w:rsidRPr="00411CD0">
        <w:rPr>
          <w:rFonts w:eastAsiaTheme="minorEastAsia"/>
          <w:b/>
          <w:bCs/>
          <w:sz w:val="22"/>
          <w:szCs w:val="22"/>
        </w:rPr>
        <w:t xml:space="preserve"> Century France</w:t>
      </w:r>
    </w:p>
    <w:p w14:paraId="1095B1EC" w14:textId="727C97AB" w:rsidR="00376099" w:rsidRPr="00411CD0" w:rsidRDefault="00CF1C45" w:rsidP="36658EAC">
      <w:pPr>
        <w:rPr>
          <w:rFonts w:eastAsiaTheme="minorEastAsia"/>
          <w:b/>
          <w:bCs/>
          <w:color w:val="000000" w:themeColor="text1"/>
          <w:sz w:val="22"/>
          <w:szCs w:val="22"/>
        </w:rPr>
      </w:pPr>
      <w:r w:rsidRPr="00411CD0">
        <w:rPr>
          <w:rFonts w:eastAsiaTheme="minorEastAsia"/>
          <w:color w:val="000000" w:themeColor="text1"/>
          <w:sz w:val="22"/>
          <w:szCs w:val="22"/>
        </w:rPr>
        <w:t xml:space="preserve">The works on this program were born out of the emotions experienced moving into a new stage of life while still mourning the previous one — emotions captured well </w:t>
      </w:r>
      <w:r w:rsidR="00F37F05" w:rsidRPr="00411CD0">
        <w:rPr>
          <w:rFonts w:eastAsiaTheme="minorEastAsia"/>
          <w:color w:val="000000" w:themeColor="text1"/>
          <w:sz w:val="22"/>
          <w:szCs w:val="22"/>
        </w:rPr>
        <w:t xml:space="preserve">by </w:t>
      </w:r>
      <w:r w:rsidRPr="00411CD0">
        <w:rPr>
          <w:rFonts w:eastAsiaTheme="minorEastAsia"/>
          <w:color w:val="000000" w:themeColor="text1"/>
          <w:sz w:val="22"/>
          <w:szCs w:val="22"/>
        </w:rPr>
        <w:t xml:space="preserve">the two French composers featured. César Franck’s childhood was one defined by his father who pushed him into a world of music and </w:t>
      </w:r>
      <w:r w:rsidR="00475072" w:rsidRPr="00411CD0">
        <w:rPr>
          <w:rFonts w:eastAsiaTheme="minorEastAsia"/>
          <w:color w:val="000000" w:themeColor="text1"/>
          <w:sz w:val="22"/>
          <w:szCs w:val="22"/>
        </w:rPr>
        <w:t>performing</w:t>
      </w:r>
      <w:r w:rsidRPr="00411CD0">
        <w:rPr>
          <w:rFonts w:eastAsiaTheme="minorEastAsia"/>
          <w:color w:val="000000" w:themeColor="text1"/>
          <w:sz w:val="22"/>
          <w:szCs w:val="22"/>
        </w:rPr>
        <w:t xml:space="preserve"> that, while showcased his budding talent, proved too demanding and forceful for the young composer. After walking away from his family at the age of 24, he didn’t compose for his first instrument, the piano, until some 38 years later with this, </w:t>
      </w:r>
      <w:proofErr w:type="spellStart"/>
      <w:r w:rsidRPr="00411CD0">
        <w:rPr>
          <w:rFonts w:eastAsiaTheme="minorEastAsia"/>
          <w:i/>
          <w:iCs/>
          <w:color w:val="000000" w:themeColor="text1"/>
          <w:sz w:val="22"/>
          <w:szCs w:val="22"/>
        </w:rPr>
        <w:t>Prélude</w:t>
      </w:r>
      <w:proofErr w:type="spellEnd"/>
      <w:r w:rsidRPr="00411CD0">
        <w:rPr>
          <w:rFonts w:eastAsiaTheme="minorEastAsia"/>
          <w:i/>
          <w:iCs/>
          <w:color w:val="000000" w:themeColor="text1"/>
          <w:sz w:val="22"/>
          <w:szCs w:val="22"/>
        </w:rPr>
        <w:t xml:space="preserve">, choral, </w:t>
      </w:r>
      <w:proofErr w:type="gramStart"/>
      <w:r w:rsidRPr="00411CD0">
        <w:rPr>
          <w:rFonts w:eastAsiaTheme="minorEastAsia"/>
          <w:i/>
          <w:iCs/>
          <w:color w:val="000000" w:themeColor="text1"/>
          <w:sz w:val="22"/>
          <w:szCs w:val="22"/>
        </w:rPr>
        <w:t>et</w:t>
      </w:r>
      <w:proofErr w:type="gramEnd"/>
      <w:r w:rsidRPr="00411CD0">
        <w:rPr>
          <w:rFonts w:eastAsiaTheme="minorEastAsia"/>
          <w:i/>
          <w:iCs/>
          <w:color w:val="000000" w:themeColor="text1"/>
          <w:sz w:val="22"/>
          <w:szCs w:val="22"/>
        </w:rPr>
        <w:t xml:space="preserve"> fugue for Piano</w:t>
      </w:r>
      <w:r w:rsidR="0058061C" w:rsidRPr="00411CD0">
        <w:rPr>
          <w:rFonts w:eastAsiaTheme="minorEastAsia"/>
          <w:color w:val="000000" w:themeColor="text1"/>
          <w:sz w:val="22"/>
          <w:szCs w:val="22"/>
        </w:rPr>
        <w:t xml:space="preserve">. It’s </w:t>
      </w:r>
      <w:r w:rsidRPr="00411CD0">
        <w:rPr>
          <w:rFonts w:eastAsiaTheme="minorEastAsia"/>
          <w:color w:val="000000" w:themeColor="text1"/>
          <w:sz w:val="22"/>
          <w:szCs w:val="22"/>
        </w:rPr>
        <w:t xml:space="preserve">a work quintessential of the Late Romantic </w:t>
      </w:r>
      <w:r w:rsidR="0058061C" w:rsidRPr="00411CD0">
        <w:rPr>
          <w:rFonts w:eastAsiaTheme="minorEastAsia"/>
          <w:color w:val="000000" w:themeColor="text1"/>
          <w:sz w:val="22"/>
          <w:szCs w:val="22"/>
        </w:rPr>
        <w:t>era full of</w:t>
      </w:r>
      <w:r w:rsidRPr="00411CD0">
        <w:rPr>
          <w:rFonts w:eastAsiaTheme="minorEastAsia"/>
          <w:color w:val="000000" w:themeColor="text1"/>
          <w:sz w:val="22"/>
          <w:szCs w:val="22"/>
        </w:rPr>
        <w:t xml:space="preserve"> sonorous harmonies and </w:t>
      </w:r>
      <w:r w:rsidR="00F52B71" w:rsidRPr="00411CD0">
        <w:rPr>
          <w:rFonts w:eastAsiaTheme="minorEastAsia"/>
          <w:color w:val="000000" w:themeColor="text1"/>
          <w:sz w:val="22"/>
          <w:szCs w:val="22"/>
        </w:rPr>
        <w:t xml:space="preserve">powerful </w:t>
      </w:r>
      <w:r w:rsidRPr="00411CD0">
        <w:rPr>
          <w:rFonts w:eastAsiaTheme="minorEastAsia"/>
          <w:color w:val="000000" w:themeColor="text1"/>
          <w:sz w:val="22"/>
          <w:szCs w:val="22"/>
        </w:rPr>
        <w:t xml:space="preserve">expression. Gabriel </w:t>
      </w:r>
      <w:proofErr w:type="spellStart"/>
      <w:r w:rsidRPr="00411CD0">
        <w:rPr>
          <w:rFonts w:eastAsiaTheme="minorEastAsia"/>
          <w:color w:val="000000" w:themeColor="text1"/>
          <w:sz w:val="22"/>
          <w:szCs w:val="22"/>
        </w:rPr>
        <w:t>Fauré’s</w:t>
      </w:r>
      <w:proofErr w:type="spellEnd"/>
      <w:r w:rsidRPr="00411CD0">
        <w:rPr>
          <w:rFonts w:eastAsiaTheme="minorEastAsia"/>
          <w:color w:val="000000" w:themeColor="text1"/>
          <w:sz w:val="22"/>
          <w:szCs w:val="22"/>
        </w:rPr>
        <w:t xml:space="preserve"> C minor Piano Quartet was composed after a failed engagement to the daughter of a prominent musical family and encompasses his </w:t>
      </w:r>
      <w:r w:rsidR="00F52B71" w:rsidRPr="00411CD0">
        <w:rPr>
          <w:rFonts w:eastAsiaTheme="minorEastAsia"/>
          <w:color w:val="000000" w:themeColor="text1"/>
          <w:sz w:val="22"/>
          <w:szCs w:val="22"/>
        </w:rPr>
        <w:t>heartbreak but</w:t>
      </w:r>
      <w:r w:rsidRPr="00411CD0">
        <w:rPr>
          <w:rFonts w:eastAsiaTheme="minorEastAsia"/>
          <w:color w:val="000000" w:themeColor="text1"/>
          <w:sz w:val="22"/>
          <w:szCs w:val="22"/>
        </w:rPr>
        <w:t xml:space="preserve"> </w:t>
      </w:r>
      <w:r w:rsidR="00F52B71" w:rsidRPr="00411CD0">
        <w:rPr>
          <w:rFonts w:eastAsiaTheme="minorEastAsia"/>
          <w:color w:val="000000" w:themeColor="text1"/>
          <w:sz w:val="22"/>
          <w:szCs w:val="22"/>
        </w:rPr>
        <w:t xml:space="preserve">also </w:t>
      </w:r>
      <w:r w:rsidRPr="00411CD0">
        <w:rPr>
          <w:rFonts w:eastAsiaTheme="minorEastAsia"/>
          <w:color w:val="000000" w:themeColor="text1"/>
          <w:sz w:val="22"/>
          <w:szCs w:val="22"/>
        </w:rPr>
        <w:t xml:space="preserve">features melodic richness and harmonic sophistication that </w:t>
      </w:r>
      <w:r w:rsidR="00F52B71" w:rsidRPr="00411CD0">
        <w:rPr>
          <w:rFonts w:eastAsiaTheme="minorEastAsia"/>
          <w:color w:val="000000" w:themeColor="text1"/>
          <w:sz w:val="22"/>
          <w:szCs w:val="22"/>
        </w:rPr>
        <w:t xml:space="preserve">has </w:t>
      </w:r>
      <w:r w:rsidRPr="00411CD0">
        <w:rPr>
          <w:rFonts w:eastAsiaTheme="minorEastAsia"/>
          <w:color w:val="000000" w:themeColor="text1"/>
          <w:sz w:val="22"/>
          <w:szCs w:val="22"/>
        </w:rPr>
        <w:t>ma</w:t>
      </w:r>
      <w:r w:rsidR="00F52B71" w:rsidRPr="00411CD0">
        <w:rPr>
          <w:rFonts w:eastAsiaTheme="minorEastAsia"/>
          <w:color w:val="000000" w:themeColor="text1"/>
          <w:sz w:val="22"/>
          <w:szCs w:val="22"/>
        </w:rPr>
        <w:t>d</w:t>
      </w:r>
      <w:r w:rsidRPr="00411CD0">
        <w:rPr>
          <w:rFonts w:eastAsiaTheme="minorEastAsia"/>
          <w:color w:val="000000" w:themeColor="text1"/>
          <w:sz w:val="22"/>
          <w:szCs w:val="22"/>
        </w:rPr>
        <w:t xml:space="preserve">e </w:t>
      </w:r>
      <w:r w:rsidR="00F52B71" w:rsidRPr="00411CD0">
        <w:rPr>
          <w:rFonts w:eastAsiaTheme="minorEastAsia"/>
          <w:color w:val="000000" w:themeColor="text1"/>
          <w:sz w:val="22"/>
          <w:szCs w:val="22"/>
        </w:rPr>
        <w:t>t</w:t>
      </w:r>
      <w:r w:rsidRPr="00411CD0">
        <w:rPr>
          <w:rFonts w:eastAsiaTheme="minorEastAsia"/>
          <w:color w:val="000000" w:themeColor="text1"/>
          <w:sz w:val="22"/>
          <w:szCs w:val="22"/>
        </w:rPr>
        <w:t>his his most popular work of chamber music.</w:t>
      </w:r>
    </w:p>
    <w:p w14:paraId="0ED4BA92" w14:textId="77777777" w:rsidR="00DE3F3F" w:rsidRDefault="00DE3F3F" w:rsidP="36658EAC">
      <w:pPr>
        <w:tabs>
          <w:tab w:val="left" w:pos="2700"/>
        </w:tabs>
        <w:ind w:left="2700" w:hanging="2700"/>
        <w:rPr>
          <w:rFonts w:eastAsiaTheme="minorEastAsia"/>
          <w:sz w:val="22"/>
          <w:szCs w:val="22"/>
        </w:rPr>
      </w:pPr>
    </w:p>
    <w:p w14:paraId="78C29609" w14:textId="7E3693E5" w:rsidR="333E0E67" w:rsidRPr="00411CD0" w:rsidRDefault="00F61B79" w:rsidP="36658EAC">
      <w:pPr>
        <w:tabs>
          <w:tab w:val="left" w:pos="2700"/>
        </w:tabs>
        <w:ind w:left="2700" w:hanging="2700"/>
        <w:rPr>
          <w:rFonts w:eastAsiaTheme="minorEastAsia"/>
          <w:sz w:val="22"/>
          <w:szCs w:val="22"/>
        </w:rPr>
      </w:pPr>
      <w:r w:rsidRPr="00411CD0">
        <w:rPr>
          <w:rFonts w:eastAsiaTheme="minorEastAsia"/>
          <w:sz w:val="22"/>
          <w:szCs w:val="22"/>
        </w:rPr>
        <w:t>César Franck</w:t>
      </w:r>
      <w:r w:rsidR="333E0E67" w:rsidRPr="00411CD0">
        <w:rPr>
          <w:sz w:val="22"/>
          <w:szCs w:val="22"/>
        </w:rPr>
        <w:tab/>
      </w:r>
      <w:proofErr w:type="spellStart"/>
      <w:r w:rsidR="00676964" w:rsidRPr="00411CD0">
        <w:rPr>
          <w:rFonts w:eastAsiaTheme="minorEastAsia"/>
          <w:i/>
          <w:iCs/>
          <w:sz w:val="22"/>
          <w:szCs w:val="22"/>
        </w:rPr>
        <w:t>Prélude</w:t>
      </w:r>
      <w:proofErr w:type="spellEnd"/>
      <w:r w:rsidR="00676964" w:rsidRPr="00411CD0">
        <w:rPr>
          <w:rFonts w:eastAsiaTheme="minorEastAsia"/>
          <w:i/>
          <w:iCs/>
          <w:sz w:val="22"/>
          <w:szCs w:val="22"/>
        </w:rPr>
        <w:t xml:space="preserve">, choral, </w:t>
      </w:r>
      <w:proofErr w:type="gramStart"/>
      <w:r w:rsidR="00676964" w:rsidRPr="00411CD0">
        <w:rPr>
          <w:rFonts w:eastAsiaTheme="minorEastAsia"/>
          <w:i/>
          <w:iCs/>
          <w:sz w:val="22"/>
          <w:szCs w:val="22"/>
        </w:rPr>
        <w:t>et</w:t>
      </w:r>
      <w:proofErr w:type="gramEnd"/>
      <w:r w:rsidR="00676964" w:rsidRPr="00411CD0">
        <w:rPr>
          <w:rFonts w:eastAsiaTheme="minorEastAsia"/>
          <w:i/>
          <w:iCs/>
          <w:sz w:val="22"/>
          <w:szCs w:val="22"/>
        </w:rPr>
        <w:t xml:space="preserve"> fugue</w:t>
      </w:r>
      <w:r w:rsidR="00676964" w:rsidRPr="00411CD0">
        <w:rPr>
          <w:rFonts w:eastAsiaTheme="minorEastAsia"/>
          <w:sz w:val="22"/>
          <w:szCs w:val="22"/>
        </w:rPr>
        <w:t xml:space="preserve"> for Piano </w:t>
      </w:r>
      <w:r w:rsidR="1BEE3A03" w:rsidRPr="00411CD0">
        <w:rPr>
          <w:rFonts w:eastAsiaTheme="minorEastAsia"/>
          <w:sz w:val="22"/>
          <w:szCs w:val="22"/>
        </w:rPr>
        <w:t>(</w:t>
      </w:r>
      <w:r w:rsidR="00960AEB" w:rsidRPr="00411CD0">
        <w:rPr>
          <w:rFonts w:eastAsiaTheme="minorEastAsia"/>
          <w:sz w:val="22"/>
          <w:szCs w:val="22"/>
        </w:rPr>
        <w:t>1884</w:t>
      </w:r>
      <w:r w:rsidR="1BEE3A03" w:rsidRPr="00411CD0">
        <w:rPr>
          <w:rFonts w:eastAsiaTheme="minorEastAsia"/>
          <w:sz w:val="22"/>
          <w:szCs w:val="22"/>
        </w:rPr>
        <w:t>)</w:t>
      </w:r>
    </w:p>
    <w:p w14:paraId="5895EBC4" w14:textId="42656E29" w:rsidR="7F089E92" w:rsidRPr="00411CD0" w:rsidRDefault="00676964" w:rsidP="09860657">
      <w:pPr>
        <w:tabs>
          <w:tab w:val="left" w:pos="2700"/>
        </w:tabs>
        <w:ind w:left="2700"/>
        <w:rPr>
          <w:rFonts w:eastAsiaTheme="minorEastAsia"/>
          <w:i/>
          <w:iCs/>
          <w:sz w:val="22"/>
          <w:szCs w:val="22"/>
        </w:rPr>
      </w:pPr>
      <w:proofErr w:type="spellStart"/>
      <w:r w:rsidRPr="00411CD0">
        <w:rPr>
          <w:rFonts w:eastAsiaTheme="minorEastAsia"/>
          <w:i/>
          <w:iCs/>
          <w:sz w:val="22"/>
          <w:szCs w:val="22"/>
        </w:rPr>
        <w:t>Alessio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Bax</w:t>
      </w:r>
      <w:proofErr w:type="spellEnd"/>
      <w:r w:rsidRPr="00411CD0">
        <w:rPr>
          <w:rFonts w:eastAsiaTheme="minorEastAsia"/>
          <w:i/>
          <w:iCs/>
          <w:sz w:val="22"/>
          <w:szCs w:val="22"/>
        </w:rPr>
        <w:t>, piano</w:t>
      </w:r>
    </w:p>
    <w:p w14:paraId="32B0FD36" w14:textId="77777777" w:rsidR="002F592B" w:rsidRPr="00411CD0" w:rsidRDefault="002F592B" w:rsidP="36658EAC">
      <w:pPr>
        <w:tabs>
          <w:tab w:val="left" w:pos="2700"/>
        </w:tabs>
        <w:ind w:left="2700" w:hanging="2700"/>
        <w:rPr>
          <w:rFonts w:eastAsiaTheme="minorEastAsia"/>
          <w:b/>
          <w:bCs/>
          <w:sz w:val="22"/>
          <w:szCs w:val="22"/>
        </w:rPr>
      </w:pPr>
    </w:p>
    <w:p w14:paraId="1B17B285" w14:textId="55A237DB" w:rsidR="002F592B" w:rsidRPr="00411CD0" w:rsidRDefault="00F61B79" w:rsidP="09860657">
      <w:pPr>
        <w:tabs>
          <w:tab w:val="left" w:pos="2700"/>
        </w:tabs>
        <w:ind w:left="2700" w:hanging="2700"/>
        <w:rPr>
          <w:rFonts w:eastAsiaTheme="minorEastAsia"/>
          <w:i/>
          <w:iCs/>
          <w:sz w:val="22"/>
          <w:szCs w:val="22"/>
        </w:rPr>
      </w:pPr>
      <w:r w:rsidRPr="00411CD0">
        <w:rPr>
          <w:rFonts w:eastAsiaTheme="minorEastAsia"/>
          <w:sz w:val="22"/>
          <w:szCs w:val="22"/>
        </w:rPr>
        <w:t xml:space="preserve">Gabriel </w:t>
      </w:r>
      <w:proofErr w:type="spellStart"/>
      <w:r w:rsidRPr="00411CD0">
        <w:rPr>
          <w:rFonts w:eastAsiaTheme="minorEastAsia"/>
          <w:sz w:val="22"/>
          <w:szCs w:val="22"/>
        </w:rPr>
        <w:t>Fauré</w:t>
      </w:r>
      <w:proofErr w:type="spellEnd"/>
      <w:r w:rsidR="00943494" w:rsidRPr="00411CD0">
        <w:rPr>
          <w:sz w:val="22"/>
          <w:szCs w:val="22"/>
        </w:rPr>
        <w:tab/>
      </w:r>
      <w:r w:rsidR="0001732B" w:rsidRPr="00411CD0">
        <w:rPr>
          <w:rFonts w:eastAsiaTheme="minorEastAsia"/>
          <w:sz w:val="22"/>
          <w:szCs w:val="22"/>
        </w:rPr>
        <w:t xml:space="preserve">Quartet No. 1 in C minor for Piano, Violin, Viola, and Cello, Op. 15 </w:t>
      </w:r>
      <w:r w:rsidR="2344E604" w:rsidRPr="00411CD0">
        <w:rPr>
          <w:rFonts w:eastAsiaTheme="minorEastAsia"/>
          <w:sz w:val="22"/>
          <w:szCs w:val="22"/>
        </w:rPr>
        <w:t>(</w:t>
      </w:r>
      <w:r w:rsidR="00960AEB" w:rsidRPr="00411CD0">
        <w:rPr>
          <w:rFonts w:eastAsiaTheme="minorEastAsia"/>
          <w:sz w:val="22"/>
          <w:szCs w:val="22"/>
        </w:rPr>
        <w:t>1876–79</w:t>
      </w:r>
      <w:r w:rsidR="2344E604" w:rsidRPr="00411CD0">
        <w:rPr>
          <w:rFonts w:eastAsiaTheme="minorEastAsia"/>
          <w:sz w:val="22"/>
          <w:szCs w:val="22"/>
        </w:rPr>
        <w:t>)</w:t>
      </w:r>
    </w:p>
    <w:p w14:paraId="4C2E4DD7" w14:textId="1097C3CF" w:rsidR="7C793900" w:rsidRPr="00411CD0" w:rsidRDefault="001D5593" w:rsidP="001D5593">
      <w:pPr>
        <w:tabs>
          <w:tab w:val="left" w:pos="2700"/>
        </w:tabs>
        <w:ind w:left="2700"/>
        <w:rPr>
          <w:rFonts w:eastAsiaTheme="minorEastAsia"/>
          <w:i/>
          <w:iCs/>
          <w:sz w:val="22"/>
          <w:szCs w:val="22"/>
        </w:rPr>
      </w:pPr>
      <w:r w:rsidRPr="00411CD0">
        <w:rPr>
          <w:rFonts w:eastAsiaTheme="minorEastAsia"/>
          <w:i/>
          <w:iCs/>
          <w:sz w:val="22"/>
          <w:szCs w:val="22"/>
        </w:rPr>
        <w:t xml:space="preserve">Wu Han, piano; Paul Huang, violin;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Clive </w:t>
      </w:r>
      <w:proofErr w:type="spellStart"/>
      <w:r w:rsidRPr="00411CD0">
        <w:rPr>
          <w:rFonts w:eastAsiaTheme="minorEastAsia"/>
          <w:i/>
          <w:iCs/>
          <w:sz w:val="22"/>
          <w:szCs w:val="22"/>
        </w:rPr>
        <w:t>Greensmith</w:t>
      </w:r>
      <w:proofErr w:type="spellEnd"/>
      <w:r w:rsidRPr="00411CD0">
        <w:rPr>
          <w:rFonts w:eastAsiaTheme="minorEastAsia"/>
          <w:i/>
          <w:iCs/>
          <w:sz w:val="22"/>
          <w:szCs w:val="22"/>
        </w:rPr>
        <w:t>, cello</w:t>
      </w:r>
    </w:p>
    <w:p w14:paraId="653F045C" w14:textId="4CFF847C" w:rsidR="00943494" w:rsidRPr="00411CD0" w:rsidRDefault="00943494" w:rsidP="36658EAC">
      <w:pPr>
        <w:tabs>
          <w:tab w:val="left" w:pos="2700"/>
        </w:tabs>
        <w:ind w:left="2700" w:hanging="2700"/>
        <w:rPr>
          <w:rFonts w:eastAsiaTheme="minorEastAsia"/>
          <w:b/>
          <w:bCs/>
          <w:sz w:val="22"/>
          <w:szCs w:val="22"/>
        </w:rPr>
      </w:pPr>
    </w:p>
    <w:p w14:paraId="05986165" w14:textId="77777777" w:rsidR="0040108D" w:rsidRPr="00411CD0" w:rsidRDefault="0040108D" w:rsidP="36658EAC">
      <w:pPr>
        <w:tabs>
          <w:tab w:val="left" w:pos="2520"/>
        </w:tabs>
        <w:rPr>
          <w:rFonts w:eastAsiaTheme="minorEastAsia"/>
          <w:b/>
          <w:bCs/>
          <w:sz w:val="22"/>
          <w:szCs w:val="22"/>
        </w:rPr>
      </w:pPr>
    </w:p>
    <w:p w14:paraId="0CE5E2A9" w14:textId="5A5B8F61" w:rsidR="00943494" w:rsidRPr="00411CD0" w:rsidRDefault="2BB958EA"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CE23DEE" w:rsidRPr="00411CD0">
        <w:rPr>
          <w:rFonts w:eastAsiaTheme="minorEastAsia"/>
          <w:b/>
          <w:bCs/>
          <w:sz w:val="22"/>
          <w:szCs w:val="22"/>
        </w:rPr>
        <w:t>5-</w:t>
      </w:r>
      <w:r w:rsidR="00142665" w:rsidRPr="00411CD0">
        <w:rPr>
          <w:rFonts w:eastAsiaTheme="minorEastAsia"/>
          <w:b/>
          <w:bCs/>
          <w:sz w:val="22"/>
          <w:szCs w:val="22"/>
        </w:rPr>
        <w:t>33</w:t>
      </w:r>
    </w:p>
    <w:p w14:paraId="7E2BB7AE" w14:textId="0E316ACF" w:rsidR="00943494" w:rsidRPr="00411CD0" w:rsidRDefault="2BB958EA"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April 29</w:t>
      </w:r>
      <w:r w:rsidRPr="00411CD0">
        <w:rPr>
          <w:rFonts w:eastAsiaTheme="minorEastAsia"/>
          <w:b/>
          <w:bCs/>
          <w:sz w:val="22"/>
          <w:szCs w:val="22"/>
        </w:rPr>
        <w:t>, 202</w:t>
      </w:r>
      <w:r w:rsidR="5499EBF3" w:rsidRPr="00411CD0">
        <w:rPr>
          <w:rFonts w:eastAsiaTheme="minorEastAsia"/>
          <w:b/>
          <w:bCs/>
          <w:sz w:val="22"/>
          <w:szCs w:val="22"/>
        </w:rPr>
        <w:t>5</w:t>
      </w:r>
    </w:p>
    <w:p w14:paraId="425D6D74" w14:textId="77777777" w:rsidR="00943494" w:rsidRPr="00411CD0" w:rsidRDefault="00943494" w:rsidP="36658EAC">
      <w:pPr>
        <w:rPr>
          <w:rFonts w:eastAsiaTheme="minorEastAsia"/>
          <w:b/>
          <w:bCs/>
          <w:sz w:val="22"/>
          <w:szCs w:val="22"/>
        </w:rPr>
      </w:pPr>
    </w:p>
    <w:p w14:paraId="272765FF" w14:textId="77777777" w:rsidR="0001732B" w:rsidRPr="00411CD0" w:rsidRDefault="0001732B" w:rsidP="6896DC9C">
      <w:pPr>
        <w:rPr>
          <w:rFonts w:eastAsiaTheme="minorEastAsia"/>
          <w:b/>
          <w:bCs/>
          <w:sz w:val="22"/>
          <w:szCs w:val="22"/>
        </w:rPr>
      </w:pPr>
      <w:r w:rsidRPr="00411CD0">
        <w:rPr>
          <w:rFonts w:eastAsiaTheme="minorEastAsia"/>
          <w:b/>
          <w:bCs/>
          <w:sz w:val="22"/>
          <w:szCs w:val="22"/>
        </w:rPr>
        <w:t>Russian Lyricism</w:t>
      </w:r>
    </w:p>
    <w:p w14:paraId="2A0F9F26" w14:textId="59DADF08" w:rsidR="00943494" w:rsidRPr="00411CD0" w:rsidRDefault="00492D2D" w:rsidP="36658EAC">
      <w:pPr>
        <w:rPr>
          <w:rFonts w:eastAsiaTheme="minorEastAsia"/>
          <w:color w:val="000000" w:themeColor="text1"/>
          <w:sz w:val="22"/>
          <w:szCs w:val="22"/>
        </w:rPr>
      </w:pPr>
      <w:r w:rsidRPr="00411CD0">
        <w:rPr>
          <w:rFonts w:eastAsiaTheme="minorEastAsia"/>
          <w:color w:val="000000" w:themeColor="text1"/>
          <w:sz w:val="22"/>
          <w:szCs w:val="22"/>
        </w:rPr>
        <w:t>This program emphasizes the passion and the lyricism of 19</w:t>
      </w:r>
      <w:r w:rsidRPr="00411CD0">
        <w:rPr>
          <w:rFonts w:eastAsiaTheme="minorEastAsia"/>
          <w:color w:val="000000" w:themeColor="text1"/>
          <w:sz w:val="22"/>
          <w:szCs w:val="22"/>
          <w:vertAlign w:val="superscript"/>
        </w:rPr>
        <w:t>th</w:t>
      </w:r>
      <w:r w:rsidRPr="00411CD0">
        <w:rPr>
          <w:rFonts w:eastAsiaTheme="minorEastAsia"/>
          <w:color w:val="000000" w:themeColor="text1"/>
          <w:sz w:val="22"/>
          <w:szCs w:val="22"/>
        </w:rPr>
        <w:t>- and early 20</w:t>
      </w:r>
      <w:r w:rsidRPr="00411CD0">
        <w:rPr>
          <w:rFonts w:eastAsiaTheme="minorEastAsia"/>
          <w:color w:val="000000" w:themeColor="text1"/>
          <w:sz w:val="22"/>
          <w:szCs w:val="22"/>
          <w:vertAlign w:val="superscript"/>
        </w:rPr>
        <w:t>th</w:t>
      </w:r>
      <w:r w:rsidRPr="00411CD0">
        <w:rPr>
          <w:rFonts w:eastAsiaTheme="minorEastAsia"/>
          <w:color w:val="000000" w:themeColor="text1"/>
          <w:sz w:val="22"/>
          <w:szCs w:val="22"/>
        </w:rPr>
        <w:t>-century Russian music. For an introductory taste, the program begins with a short variation set that Mikhail Glinka wrote on a theme by Mozart, adding a Russian spin to a Classical tune. Next, the beauty of the Russian language and the spirit of the music from this nation is showcased in a set of songs by a wide range of Russian composers. Finally, Nikolai Rimsky-Korsakov’s wonderful though rarely performed Quintet in B-flat major features the sparingly heard but effective combination of piano and four wind instruments.</w:t>
      </w:r>
    </w:p>
    <w:p w14:paraId="4F21AC46" w14:textId="77777777" w:rsidR="00492D2D" w:rsidRPr="00411CD0" w:rsidRDefault="00492D2D" w:rsidP="36658EAC">
      <w:pPr>
        <w:rPr>
          <w:rFonts w:eastAsiaTheme="minorEastAsia"/>
          <w:b/>
          <w:bCs/>
          <w:sz w:val="22"/>
          <w:szCs w:val="22"/>
        </w:rPr>
      </w:pPr>
    </w:p>
    <w:p w14:paraId="0CA118E3" w14:textId="2F76FB5D" w:rsidR="5C32F969" w:rsidRPr="00411CD0" w:rsidRDefault="00DD4D7E" w:rsidP="00B44FC4">
      <w:pPr>
        <w:tabs>
          <w:tab w:val="left" w:pos="3150"/>
        </w:tabs>
        <w:ind w:left="3150" w:hanging="3150"/>
        <w:rPr>
          <w:rFonts w:eastAsiaTheme="minorEastAsia"/>
          <w:i/>
          <w:iCs/>
          <w:sz w:val="22"/>
          <w:szCs w:val="22"/>
        </w:rPr>
      </w:pPr>
      <w:r w:rsidRPr="00411CD0">
        <w:rPr>
          <w:rFonts w:eastAsiaTheme="minorEastAsia"/>
          <w:sz w:val="22"/>
          <w:szCs w:val="22"/>
        </w:rPr>
        <w:t>Mikhail Glinka</w:t>
      </w:r>
      <w:r w:rsidR="5C32F969" w:rsidRPr="00411CD0">
        <w:rPr>
          <w:sz w:val="22"/>
          <w:szCs w:val="22"/>
        </w:rPr>
        <w:tab/>
      </w:r>
      <w:r w:rsidR="00DE475C" w:rsidRPr="00411CD0">
        <w:rPr>
          <w:rFonts w:eastAsiaTheme="minorEastAsia"/>
          <w:i/>
          <w:iCs/>
          <w:sz w:val="22"/>
          <w:szCs w:val="22"/>
        </w:rPr>
        <w:t>Variations on a theme of Mozart</w:t>
      </w:r>
      <w:r w:rsidR="00DE475C" w:rsidRPr="00411CD0">
        <w:rPr>
          <w:rFonts w:eastAsiaTheme="minorEastAsia"/>
          <w:sz w:val="22"/>
          <w:szCs w:val="22"/>
        </w:rPr>
        <w:t xml:space="preserve"> for Piano </w:t>
      </w:r>
      <w:r w:rsidR="2E6B24BC" w:rsidRPr="00411CD0">
        <w:rPr>
          <w:rFonts w:eastAsiaTheme="minorEastAsia"/>
          <w:sz w:val="22"/>
          <w:szCs w:val="22"/>
        </w:rPr>
        <w:t>(</w:t>
      </w:r>
      <w:r w:rsidR="00AE1D18" w:rsidRPr="00411CD0">
        <w:rPr>
          <w:rFonts w:eastAsiaTheme="minorEastAsia"/>
          <w:sz w:val="22"/>
          <w:szCs w:val="22"/>
        </w:rPr>
        <w:t>1822, rev. 1827</w:t>
      </w:r>
      <w:r w:rsidR="2E6B24BC" w:rsidRPr="00411CD0">
        <w:rPr>
          <w:rFonts w:eastAsiaTheme="minorEastAsia"/>
          <w:sz w:val="22"/>
          <w:szCs w:val="22"/>
        </w:rPr>
        <w:t>)</w:t>
      </w:r>
    </w:p>
    <w:p w14:paraId="29BF2506" w14:textId="1A5C95EA" w:rsidR="17499196" w:rsidRPr="00411CD0" w:rsidRDefault="00B44FC4" w:rsidP="00B44FC4">
      <w:pPr>
        <w:tabs>
          <w:tab w:val="left" w:pos="3150"/>
        </w:tabs>
        <w:ind w:left="3150"/>
        <w:rPr>
          <w:rFonts w:eastAsiaTheme="minorEastAsia"/>
          <w:i/>
          <w:iCs/>
          <w:sz w:val="22"/>
          <w:szCs w:val="22"/>
        </w:rPr>
      </w:pPr>
      <w:r w:rsidRPr="00411CD0">
        <w:rPr>
          <w:rFonts w:eastAsiaTheme="minorEastAsia"/>
          <w:i/>
          <w:iCs/>
          <w:sz w:val="22"/>
          <w:szCs w:val="22"/>
        </w:rPr>
        <w:t>Michael Stephen Brown, piano</w:t>
      </w:r>
    </w:p>
    <w:p w14:paraId="1CB52F34" w14:textId="29148695" w:rsidR="78780451" w:rsidRPr="00411CD0" w:rsidRDefault="78780451" w:rsidP="36658EAC">
      <w:pPr>
        <w:tabs>
          <w:tab w:val="left" w:pos="2700"/>
        </w:tabs>
        <w:ind w:left="2700" w:hanging="2700"/>
        <w:rPr>
          <w:rFonts w:eastAsiaTheme="minorEastAsia"/>
          <w:b/>
          <w:bCs/>
          <w:sz w:val="22"/>
          <w:szCs w:val="22"/>
        </w:rPr>
      </w:pPr>
    </w:p>
    <w:p w14:paraId="354954F3" w14:textId="2C807594" w:rsidR="00943494" w:rsidRPr="00411CD0" w:rsidRDefault="00DD4D7E" w:rsidP="00B44FC4">
      <w:pPr>
        <w:tabs>
          <w:tab w:val="left" w:pos="3150"/>
        </w:tabs>
        <w:ind w:left="3150" w:hanging="3150"/>
        <w:rPr>
          <w:rFonts w:eastAsiaTheme="minorEastAsia"/>
          <w:sz w:val="22"/>
          <w:szCs w:val="22"/>
        </w:rPr>
      </w:pPr>
      <w:proofErr w:type="spellStart"/>
      <w:r w:rsidRPr="00411CD0">
        <w:rPr>
          <w:rFonts w:eastAsiaTheme="minorEastAsia"/>
          <w:sz w:val="22"/>
          <w:szCs w:val="22"/>
        </w:rPr>
        <w:t>Mily</w:t>
      </w:r>
      <w:proofErr w:type="spellEnd"/>
      <w:r w:rsidRPr="00411CD0">
        <w:rPr>
          <w:rFonts w:eastAsiaTheme="minorEastAsia"/>
          <w:sz w:val="22"/>
          <w:szCs w:val="22"/>
        </w:rPr>
        <w:t xml:space="preserve"> </w:t>
      </w:r>
      <w:proofErr w:type="spellStart"/>
      <w:r w:rsidRPr="00411CD0">
        <w:rPr>
          <w:rFonts w:eastAsiaTheme="minorEastAsia"/>
          <w:sz w:val="22"/>
          <w:szCs w:val="22"/>
        </w:rPr>
        <w:t>Alekseyevich</w:t>
      </w:r>
      <w:proofErr w:type="spellEnd"/>
      <w:r w:rsidRPr="00411CD0">
        <w:rPr>
          <w:rFonts w:eastAsiaTheme="minorEastAsia"/>
          <w:sz w:val="22"/>
          <w:szCs w:val="22"/>
        </w:rPr>
        <w:t xml:space="preserve"> Balakirev</w:t>
      </w:r>
      <w:r w:rsidR="00943494" w:rsidRPr="00411CD0">
        <w:rPr>
          <w:sz w:val="22"/>
          <w:szCs w:val="22"/>
        </w:rPr>
        <w:tab/>
      </w:r>
      <w:r w:rsidR="00421FA7" w:rsidRPr="00411CD0">
        <w:rPr>
          <w:rFonts w:eastAsiaTheme="minorEastAsia"/>
          <w:i/>
          <w:iCs/>
          <w:sz w:val="22"/>
          <w:szCs w:val="22"/>
        </w:rPr>
        <w:t xml:space="preserve">“Song of the Goldfish” for Voice and Piano </w:t>
      </w:r>
      <w:r w:rsidR="7FC910F9" w:rsidRPr="00411CD0">
        <w:rPr>
          <w:rFonts w:eastAsiaTheme="minorEastAsia"/>
          <w:sz w:val="22"/>
          <w:szCs w:val="22"/>
        </w:rPr>
        <w:t>(</w:t>
      </w:r>
      <w:r w:rsidR="00F05126" w:rsidRPr="00411CD0">
        <w:rPr>
          <w:rFonts w:eastAsiaTheme="minorEastAsia"/>
          <w:sz w:val="22"/>
          <w:szCs w:val="22"/>
        </w:rPr>
        <w:t>1860</w:t>
      </w:r>
      <w:r w:rsidR="7FC910F9" w:rsidRPr="00411CD0">
        <w:rPr>
          <w:rFonts w:eastAsiaTheme="minorEastAsia"/>
          <w:sz w:val="22"/>
          <w:szCs w:val="22"/>
        </w:rPr>
        <w:t>)</w:t>
      </w:r>
    </w:p>
    <w:p w14:paraId="37E998FC" w14:textId="77777777" w:rsidR="004456C6" w:rsidRPr="00411CD0" w:rsidRDefault="004456C6" w:rsidP="00B44FC4">
      <w:pPr>
        <w:tabs>
          <w:tab w:val="left" w:pos="270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4012D364" w14:textId="77777777" w:rsidR="00DD4D7E" w:rsidRPr="00411CD0" w:rsidRDefault="00DD4D7E" w:rsidP="09860657">
      <w:pPr>
        <w:tabs>
          <w:tab w:val="left" w:pos="2700"/>
        </w:tabs>
        <w:ind w:left="2700"/>
        <w:rPr>
          <w:rFonts w:eastAsiaTheme="minorEastAsia"/>
          <w:i/>
          <w:iCs/>
          <w:sz w:val="22"/>
          <w:szCs w:val="22"/>
        </w:rPr>
      </w:pPr>
    </w:p>
    <w:p w14:paraId="69C025B7" w14:textId="2B88214F"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 xml:space="preserve">Modest </w:t>
      </w:r>
      <w:proofErr w:type="spellStart"/>
      <w:r w:rsidRPr="00411CD0">
        <w:rPr>
          <w:rFonts w:eastAsiaTheme="minorEastAsia"/>
          <w:sz w:val="22"/>
          <w:szCs w:val="22"/>
        </w:rPr>
        <w:t>Petrovich</w:t>
      </w:r>
      <w:proofErr w:type="spellEnd"/>
      <w:r w:rsidRPr="00411CD0">
        <w:rPr>
          <w:rFonts w:eastAsiaTheme="minorEastAsia"/>
          <w:sz w:val="22"/>
          <w:szCs w:val="22"/>
        </w:rPr>
        <w:t xml:space="preserve"> Mussorgsky</w:t>
      </w:r>
      <w:r w:rsidR="00DD4D7E" w:rsidRPr="00411CD0">
        <w:rPr>
          <w:sz w:val="22"/>
          <w:szCs w:val="22"/>
        </w:rPr>
        <w:tab/>
      </w:r>
      <w:r w:rsidR="00421FA7" w:rsidRPr="00411CD0">
        <w:rPr>
          <w:rFonts w:eastAsiaTheme="minorEastAsia"/>
          <w:sz w:val="22"/>
          <w:szCs w:val="22"/>
        </w:rPr>
        <w:t>“Where are you, dear star?” for Voice and Piano</w:t>
      </w:r>
      <w:r w:rsidR="00DD4D7E" w:rsidRPr="00411CD0">
        <w:rPr>
          <w:rFonts w:eastAsiaTheme="minorEastAsia"/>
          <w:sz w:val="22"/>
          <w:szCs w:val="22"/>
        </w:rPr>
        <w:t xml:space="preserve"> (</w:t>
      </w:r>
      <w:r w:rsidR="00F05126" w:rsidRPr="00411CD0">
        <w:rPr>
          <w:rFonts w:eastAsiaTheme="minorEastAsia"/>
          <w:sz w:val="22"/>
          <w:szCs w:val="22"/>
        </w:rPr>
        <w:t>1857</w:t>
      </w:r>
      <w:r w:rsidR="00DD4D7E" w:rsidRPr="00411CD0">
        <w:rPr>
          <w:rFonts w:eastAsiaTheme="minorEastAsia"/>
          <w:sz w:val="22"/>
          <w:szCs w:val="22"/>
        </w:rPr>
        <w:t>)</w:t>
      </w:r>
    </w:p>
    <w:p w14:paraId="142EFE56"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35242795" w14:textId="77777777" w:rsidR="00DD4D7E" w:rsidRPr="00411CD0" w:rsidRDefault="00DD4D7E" w:rsidP="00DD4D7E">
      <w:pPr>
        <w:tabs>
          <w:tab w:val="left" w:pos="2700"/>
        </w:tabs>
        <w:ind w:left="2700"/>
        <w:rPr>
          <w:rFonts w:eastAsiaTheme="minorEastAsia"/>
          <w:i/>
          <w:iCs/>
          <w:sz w:val="22"/>
          <w:szCs w:val="22"/>
        </w:rPr>
      </w:pPr>
    </w:p>
    <w:p w14:paraId="6FE948F1" w14:textId="4C2F510B"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Sergei Rachmaninoff</w:t>
      </w:r>
      <w:r w:rsidR="00DD4D7E" w:rsidRPr="00411CD0">
        <w:rPr>
          <w:sz w:val="22"/>
          <w:szCs w:val="22"/>
        </w:rPr>
        <w:tab/>
      </w:r>
      <w:r w:rsidR="00421FA7" w:rsidRPr="00411CD0">
        <w:rPr>
          <w:rFonts w:eastAsiaTheme="minorEastAsia"/>
          <w:sz w:val="22"/>
          <w:szCs w:val="22"/>
        </w:rPr>
        <w:t xml:space="preserve">“Arion” for Voice and Piano, Op. 34, No. 5 </w:t>
      </w:r>
      <w:r w:rsidR="00DD4D7E" w:rsidRPr="00411CD0">
        <w:rPr>
          <w:rFonts w:eastAsiaTheme="minorEastAsia"/>
          <w:sz w:val="22"/>
          <w:szCs w:val="22"/>
        </w:rPr>
        <w:t>(</w:t>
      </w:r>
      <w:r w:rsidR="00C672CE" w:rsidRPr="00411CD0">
        <w:rPr>
          <w:rFonts w:eastAsiaTheme="minorEastAsia"/>
          <w:sz w:val="22"/>
          <w:szCs w:val="22"/>
        </w:rPr>
        <w:t>1912</w:t>
      </w:r>
      <w:r w:rsidR="00DD4D7E" w:rsidRPr="00411CD0">
        <w:rPr>
          <w:rFonts w:eastAsiaTheme="minorEastAsia"/>
          <w:sz w:val="22"/>
          <w:szCs w:val="22"/>
        </w:rPr>
        <w:t>)</w:t>
      </w:r>
    </w:p>
    <w:p w14:paraId="4A5403A0"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30D82AA8" w14:textId="77777777" w:rsidR="00DD4D7E" w:rsidRPr="00411CD0" w:rsidRDefault="00DD4D7E" w:rsidP="00DD4D7E">
      <w:pPr>
        <w:tabs>
          <w:tab w:val="left" w:pos="2700"/>
        </w:tabs>
        <w:ind w:left="2700"/>
        <w:rPr>
          <w:rFonts w:eastAsiaTheme="minorEastAsia"/>
          <w:i/>
          <w:iCs/>
          <w:sz w:val="22"/>
          <w:szCs w:val="22"/>
        </w:rPr>
      </w:pPr>
    </w:p>
    <w:p w14:paraId="6DD4565F" w14:textId="304BC072" w:rsidR="00DD4D7E" w:rsidRPr="00411CD0" w:rsidRDefault="00DD4D7E" w:rsidP="00B44FC4">
      <w:pPr>
        <w:tabs>
          <w:tab w:val="left" w:pos="3150"/>
        </w:tabs>
        <w:ind w:left="3150" w:hanging="3150"/>
        <w:rPr>
          <w:rFonts w:eastAsiaTheme="minorEastAsia"/>
          <w:i/>
          <w:iCs/>
          <w:sz w:val="22"/>
          <w:szCs w:val="22"/>
        </w:rPr>
      </w:pPr>
      <w:r w:rsidRPr="00411CD0">
        <w:rPr>
          <w:rFonts w:eastAsiaTheme="minorEastAsia"/>
          <w:sz w:val="22"/>
          <w:szCs w:val="22"/>
        </w:rPr>
        <w:t>Mikhail Glinka</w:t>
      </w:r>
      <w:r w:rsidRPr="00411CD0">
        <w:rPr>
          <w:sz w:val="22"/>
          <w:szCs w:val="22"/>
        </w:rPr>
        <w:tab/>
      </w:r>
      <w:r w:rsidR="00966BE3" w:rsidRPr="00411CD0">
        <w:rPr>
          <w:rFonts w:eastAsiaTheme="minorEastAsia"/>
          <w:sz w:val="22"/>
          <w:szCs w:val="22"/>
        </w:rPr>
        <w:t xml:space="preserve">“The Lark” from </w:t>
      </w:r>
      <w:r w:rsidR="00966BE3" w:rsidRPr="00411CD0">
        <w:rPr>
          <w:rFonts w:eastAsiaTheme="minorEastAsia"/>
          <w:i/>
          <w:iCs/>
          <w:sz w:val="22"/>
          <w:szCs w:val="22"/>
        </w:rPr>
        <w:t>A Farewell to St. Petersburg</w:t>
      </w:r>
      <w:r w:rsidR="00966BE3" w:rsidRPr="00411CD0">
        <w:rPr>
          <w:rFonts w:eastAsiaTheme="minorEastAsia"/>
          <w:sz w:val="22"/>
          <w:szCs w:val="22"/>
        </w:rPr>
        <w:t xml:space="preserve"> for Voice and Piano </w:t>
      </w:r>
      <w:r w:rsidRPr="00411CD0">
        <w:rPr>
          <w:rFonts w:eastAsiaTheme="minorEastAsia"/>
          <w:sz w:val="22"/>
          <w:szCs w:val="22"/>
        </w:rPr>
        <w:t>(</w:t>
      </w:r>
      <w:r w:rsidR="00C672CE" w:rsidRPr="00411CD0">
        <w:rPr>
          <w:rFonts w:eastAsiaTheme="minorEastAsia"/>
          <w:sz w:val="22"/>
          <w:szCs w:val="22"/>
        </w:rPr>
        <w:t>1840</w:t>
      </w:r>
      <w:r w:rsidRPr="00411CD0">
        <w:rPr>
          <w:rFonts w:eastAsiaTheme="minorEastAsia"/>
          <w:sz w:val="22"/>
          <w:szCs w:val="22"/>
        </w:rPr>
        <w:t>)</w:t>
      </w:r>
    </w:p>
    <w:p w14:paraId="0E55F67B"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0F3666A0" w14:textId="77777777" w:rsidR="00DD4D7E" w:rsidRPr="00411CD0" w:rsidRDefault="00DD4D7E" w:rsidP="00DD4D7E">
      <w:pPr>
        <w:tabs>
          <w:tab w:val="left" w:pos="2700"/>
        </w:tabs>
        <w:ind w:left="2700"/>
        <w:rPr>
          <w:rFonts w:eastAsiaTheme="minorEastAsia"/>
          <w:i/>
          <w:iCs/>
          <w:sz w:val="22"/>
          <w:szCs w:val="22"/>
        </w:rPr>
      </w:pPr>
    </w:p>
    <w:p w14:paraId="18C35F3D" w14:textId="7607C537"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Sergei Rachmaninoff</w:t>
      </w:r>
      <w:r w:rsidR="00DD4D7E" w:rsidRPr="00411CD0">
        <w:rPr>
          <w:sz w:val="22"/>
          <w:szCs w:val="22"/>
        </w:rPr>
        <w:tab/>
      </w:r>
      <w:r w:rsidR="00C720F2" w:rsidRPr="00411CD0">
        <w:rPr>
          <w:rFonts w:eastAsiaTheme="minorEastAsia"/>
          <w:sz w:val="22"/>
          <w:szCs w:val="22"/>
        </w:rPr>
        <w:t xml:space="preserve">“These Summer Nights” for Voice and Piano, Op. 14, No. 5 </w:t>
      </w:r>
      <w:r w:rsidR="00DD4D7E" w:rsidRPr="00411CD0">
        <w:rPr>
          <w:rFonts w:eastAsiaTheme="minorEastAsia"/>
          <w:sz w:val="22"/>
          <w:szCs w:val="22"/>
        </w:rPr>
        <w:t>(</w:t>
      </w:r>
      <w:r w:rsidR="00C672CE" w:rsidRPr="00411CD0">
        <w:rPr>
          <w:rFonts w:eastAsiaTheme="minorEastAsia"/>
          <w:sz w:val="22"/>
          <w:szCs w:val="22"/>
        </w:rPr>
        <w:t>1896</w:t>
      </w:r>
      <w:r w:rsidR="00DD4D7E" w:rsidRPr="00411CD0">
        <w:rPr>
          <w:rFonts w:eastAsiaTheme="minorEastAsia"/>
          <w:sz w:val="22"/>
          <w:szCs w:val="22"/>
        </w:rPr>
        <w:t>)</w:t>
      </w:r>
    </w:p>
    <w:p w14:paraId="00E7B907" w14:textId="77777777" w:rsidR="004456C6"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18448C34" w14:textId="77777777" w:rsidR="00DD4D7E" w:rsidRPr="00411CD0" w:rsidRDefault="00DD4D7E" w:rsidP="00DD4D7E">
      <w:pPr>
        <w:tabs>
          <w:tab w:val="left" w:pos="2700"/>
        </w:tabs>
        <w:ind w:left="2700"/>
        <w:rPr>
          <w:rFonts w:eastAsiaTheme="minorEastAsia"/>
          <w:i/>
          <w:iCs/>
          <w:sz w:val="22"/>
          <w:szCs w:val="22"/>
        </w:rPr>
      </w:pPr>
    </w:p>
    <w:p w14:paraId="76D48144" w14:textId="264370B8" w:rsidR="00DD4D7E" w:rsidRPr="00411CD0" w:rsidRDefault="005A677A" w:rsidP="00B44FC4">
      <w:pPr>
        <w:tabs>
          <w:tab w:val="left" w:pos="3150"/>
        </w:tabs>
        <w:ind w:left="3150" w:hanging="3150"/>
        <w:rPr>
          <w:rFonts w:eastAsiaTheme="minorEastAsia"/>
          <w:i/>
          <w:iCs/>
          <w:sz w:val="22"/>
          <w:szCs w:val="22"/>
        </w:rPr>
      </w:pPr>
      <w:r w:rsidRPr="00411CD0">
        <w:rPr>
          <w:rFonts w:eastAsiaTheme="minorEastAsia"/>
          <w:sz w:val="22"/>
          <w:szCs w:val="22"/>
        </w:rPr>
        <w:t>Nikolai Rimsky-Korsakov</w:t>
      </w:r>
      <w:r w:rsidR="00DD4D7E" w:rsidRPr="00411CD0">
        <w:rPr>
          <w:sz w:val="22"/>
          <w:szCs w:val="22"/>
        </w:rPr>
        <w:tab/>
      </w:r>
      <w:r w:rsidR="00C720F2" w:rsidRPr="00411CD0">
        <w:rPr>
          <w:rFonts w:eastAsiaTheme="minorEastAsia"/>
          <w:sz w:val="22"/>
          <w:szCs w:val="22"/>
        </w:rPr>
        <w:t xml:space="preserve">“Does not the wind, blowing from the heights” from </w:t>
      </w:r>
      <w:r w:rsidR="00C720F2" w:rsidRPr="00411CD0">
        <w:rPr>
          <w:rFonts w:eastAsiaTheme="minorEastAsia"/>
          <w:i/>
          <w:iCs/>
          <w:sz w:val="22"/>
          <w:szCs w:val="22"/>
        </w:rPr>
        <w:t>In Spring</w:t>
      </w:r>
      <w:r w:rsidR="00C720F2" w:rsidRPr="00411CD0">
        <w:rPr>
          <w:rFonts w:eastAsiaTheme="minorEastAsia"/>
          <w:sz w:val="22"/>
          <w:szCs w:val="22"/>
        </w:rPr>
        <w:t xml:space="preserve"> for Voice and Piano, Op. 43, No. 2 </w:t>
      </w:r>
      <w:r w:rsidR="00DD4D7E" w:rsidRPr="00411CD0">
        <w:rPr>
          <w:rFonts w:eastAsiaTheme="minorEastAsia"/>
          <w:sz w:val="22"/>
          <w:szCs w:val="22"/>
        </w:rPr>
        <w:t>(</w:t>
      </w:r>
      <w:r w:rsidR="00D0799F" w:rsidRPr="00411CD0">
        <w:rPr>
          <w:rFonts w:eastAsiaTheme="minorEastAsia"/>
          <w:sz w:val="22"/>
          <w:szCs w:val="22"/>
        </w:rPr>
        <w:t>1897</w:t>
      </w:r>
      <w:r w:rsidR="00DD4D7E" w:rsidRPr="00411CD0">
        <w:rPr>
          <w:rFonts w:eastAsiaTheme="minorEastAsia"/>
          <w:sz w:val="22"/>
          <w:szCs w:val="22"/>
        </w:rPr>
        <w:t>)</w:t>
      </w:r>
    </w:p>
    <w:p w14:paraId="51700237" w14:textId="05AC3BD3" w:rsidR="00DD4D7E" w:rsidRPr="00411CD0" w:rsidRDefault="004456C6" w:rsidP="00B44FC4">
      <w:pPr>
        <w:tabs>
          <w:tab w:val="left" w:pos="3150"/>
        </w:tabs>
        <w:ind w:left="3150"/>
        <w:rPr>
          <w:rFonts w:eastAsiaTheme="minorEastAsia"/>
          <w:i/>
          <w:iCs/>
          <w:sz w:val="22"/>
          <w:szCs w:val="22"/>
        </w:rPr>
      </w:pPr>
      <w:r w:rsidRPr="00411CD0">
        <w:rPr>
          <w:rFonts w:eastAsiaTheme="minorEastAsia"/>
          <w:i/>
          <w:iCs/>
          <w:sz w:val="22"/>
          <w:szCs w:val="22"/>
        </w:rPr>
        <w:t xml:space="preserve">Erika </w:t>
      </w:r>
      <w:proofErr w:type="spellStart"/>
      <w:r w:rsidRPr="00411CD0">
        <w:rPr>
          <w:rFonts w:eastAsiaTheme="minorEastAsia"/>
          <w:i/>
          <w:iCs/>
          <w:sz w:val="22"/>
          <w:szCs w:val="22"/>
        </w:rPr>
        <w:t>Baikoff</w:t>
      </w:r>
      <w:proofErr w:type="spellEnd"/>
      <w:r w:rsidRPr="00411CD0">
        <w:rPr>
          <w:rFonts w:eastAsiaTheme="minorEastAsia"/>
          <w:i/>
          <w:iCs/>
          <w:sz w:val="22"/>
          <w:szCs w:val="22"/>
        </w:rPr>
        <w:t xml:space="preserve">, soprano; Gilles </w:t>
      </w:r>
      <w:proofErr w:type="spellStart"/>
      <w:r w:rsidRPr="00411CD0">
        <w:rPr>
          <w:rFonts w:eastAsiaTheme="minorEastAsia"/>
          <w:i/>
          <w:iCs/>
          <w:sz w:val="22"/>
          <w:szCs w:val="22"/>
        </w:rPr>
        <w:t>Vonsattel</w:t>
      </w:r>
      <w:proofErr w:type="spellEnd"/>
      <w:r w:rsidRPr="00411CD0">
        <w:rPr>
          <w:rFonts w:eastAsiaTheme="minorEastAsia"/>
          <w:i/>
          <w:iCs/>
          <w:sz w:val="22"/>
          <w:szCs w:val="22"/>
        </w:rPr>
        <w:t>, piano</w:t>
      </w:r>
    </w:p>
    <w:p w14:paraId="49AA3FC6" w14:textId="77777777" w:rsidR="005A677A" w:rsidRPr="00411CD0" w:rsidRDefault="005A677A" w:rsidP="00DD4D7E">
      <w:pPr>
        <w:tabs>
          <w:tab w:val="left" w:pos="2700"/>
        </w:tabs>
        <w:ind w:left="2700"/>
        <w:rPr>
          <w:rFonts w:eastAsiaTheme="minorEastAsia"/>
          <w:i/>
          <w:iCs/>
          <w:sz w:val="22"/>
          <w:szCs w:val="22"/>
        </w:rPr>
      </w:pPr>
    </w:p>
    <w:p w14:paraId="5829E3DF" w14:textId="3E15C8D6" w:rsidR="002D2D0A" w:rsidRPr="00411CD0" w:rsidRDefault="002D2D0A" w:rsidP="00B44FC4">
      <w:pPr>
        <w:tabs>
          <w:tab w:val="left" w:pos="3150"/>
        </w:tabs>
        <w:ind w:left="3150" w:hanging="3150"/>
        <w:rPr>
          <w:rFonts w:eastAsiaTheme="minorEastAsia"/>
          <w:i/>
          <w:iCs/>
          <w:sz w:val="22"/>
          <w:szCs w:val="22"/>
        </w:rPr>
      </w:pPr>
      <w:r w:rsidRPr="00411CD0">
        <w:rPr>
          <w:rFonts w:eastAsiaTheme="minorEastAsia"/>
          <w:sz w:val="22"/>
          <w:szCs w:val="22"/>
        </w:rPr>
        <w:t>Nikolai Rimsky-Korsakov</w:t>
      </w:r>
      <w:r w:rsidRPr="00411CD0">
        <w:rPr>
          <w:sz w:val="22"/>
          <w:szCs w:val="22"/>
        </w:rPr>
        <w:tab/>
      </w:r>
      <w:r w:rsidR="00C720F2" w:rsidRPr="00411CD0">
        <w:rPr>
          <w:rFonts w:eastAsiaTheme="minorEastAsia"/>
          <w:sz w:val="22"/>
          <w:szCs w:val="22"/>
        </w:rPr>
        <w:t xml:space="preserve">Quintet in B-flat major for Flute, Clarinet, Bassoon, Horn, and Piano </w:t>
      </w:r>
      <w:r w:rsidRPr="00411CD0">
        <w:rPr>
          <w:rFonts w:eastAsiaTheme="minorEastAsia"/>
          <w:sz w:val="22"/>
          <w:szCs w:val="22"/>
        </w:rPr>
        <w:t>(</w:t>
      </w:r>
      <w:r w:rsidR="00D0799F" w:rsidRPr="00411CD0">
        <w:rPr>
          <w:rFonts w:eastAsiaTheme="minorEastAsia"/>
          <w:sz w:val="22"/>
          <w:szCs w:val="22"/>
        </w:rPr>
        <w:t>1876</w:t>
      </w:r>
      <w:r w:rsidRPr="00411CD0">
        <w:rPr>
          <w:rFonts w:eastAsiaTheme="minorEastAsia"/>
          <w:sz w:val="22"/>
          <w:szCs w:val="22"/>
        </w:rPr>
        <w:t>)</w:t>
      </w:r>
    </w:p>
    <w:p w14:paraId="6B6E0576" w14:textId="25613323" w:rsidR="00DD4D7E" w:rsidRPr="00411CD0" w:rsidRDefault="005D797C" w:rsidP="00972A0B">
      <w:pPr>
        <w:tabs>
          <w:tab w:val="left" w:pos="3150"/>
        </w:tabs>
        <w:ind w:left="3150"/>
        <w:rPr>
          <w:rFonts w:eastAsiaTheme="minorEastAsia"/>
          <w:i/>
          <w:iCs/>
          <w:sz w:val="22"/>
          <w:szCs w:val="22"/>
        </w:rPr>
      </w:pPr>
      <w:r w:rsidRPr="00411CD0">
        <w:rPr>
          <w:rFonts w:eastAsiaTheme="minorEastAsia"/>
          <w:i/>
          <w:iCs/>
          <w:sz w:val="22"/>
          <w:szCs w:val="22"/>
        </w:rPr>
        <w:t xml:space="preserve">Adam Walker, flute; David </w:t>
      </w:r>
      <w:proofErr w:type="spellStart"/>
      <w:r w:rsidRPr="00411CD0">
        <w:rPr>
          <w:rFonts w:eastAsiaTheme="minorEastAsia"/>
          <w:i/>
          <w:iCs/>
          <w:sz w:val="22"/>
          <w:szCs w:val="22"/>
        </w:rPr>
        <w:t>Shifrin</w:t>
      </w:r>
      <w:proofErr w:type="spellEnd"/>
      <w:r w:rsidRPr="00411CD0">
        <w:rPr>
          <w:rFonts w:eastAsiaTheme="minorEastAsia"/>
          <w:i/>
          <w:iCs/>
          <w:sz w:val="22"/>
          <w:szCs w:val="22"/>
        </w:rPr>
        <w:t>, clarinet; Marc Goldberg, bassoon; David Byrd-Marrow, horn; Michael Stephen Brown, piano</w:t>
      </w:r>
    </w:p>
    <w:p w14:paraId="3F924725" w14:textId="77777777" w:rsidR="00DD4D7E" w:rsidRPr="00411CD0" w:rsidRDefault="00DD4D7E" w:rsidP="09860657">
      <w:pPr>
        <w:tabs>
          <w:tab w:val="left" w:pos="2700"/>
        </w:tabs>
        <w:ind w:left="2700"/>
        <w:rPr>
          <w:rFonts w:eastAsiaTheme="minorEastAsia"/>
          <w:i/>
          <w:iCs/>
          <w:sz w:val="22"/>
          <w:szCs w:val="22"/>
        </w:rPr>
      </w:pPr>
    </w:p>
    <w:p w14:paraId="5A715C11" w14:textId="3E4182A6" w:rsidR="0040108D" w:rsidRPr="00411CD0" w:rsidRDefault="0040108D" w:rsidP="36658EAC">
      <w:pPr>
        <w:tabs>
          <w:tab w:val="left" w:pos="2520"/>
        </w:tabs>
        <w:rPr>
          <w:rFonts w:eastAsiaTheme="minorEastAsia"/>
          <w:b/>
          <w:bCs/>
          <w:sz w:val="22"/>
          <w:szCs w:val="22"/>
        </w:rPr>
      </w:pPr>
    </w:p>
    <w:p w14:paraId="27963609" w14:textId="41DD1B69" w:rsidR="00943494" w:rsidRPr="00411CD0" w:rsidRDefault="3DB3012C"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31437B3F" w:rsidRPr="00411CD0">
        <w:rPr>
          <w:rFonts w:eastAsiaTheme="minorEastAsia"/>
          <w:b/>
          <w:bCs/>
          <w:sz w:val="22"/>
          <w:szCs w:val="22"/>
        </w:rPr>
        <w:t>5-</w:t>
      </w:r>
      <w:r w:rsidR="00142665" w:rsidRPr="00411CD0">
        <w:rPr>
          <w:rFonts w:eastAsiaTheme="minorEastAsia"/>
          <w:b/>
          <w:bCs/>
          <w:sz w:val="22"/>
          <w:szCs w:val="22"/>
        </w:rPr>
        <w:t>34</w:t>
      </w:r>
    </w:p>
    <w:p w14:paraId="0D985CBA" w14:textId="74E5E61A" w:rsidR="00943494" w:rsidRPr="00411CD0" w:rsidRDefault="3DB3012C"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6</w:t>
      </w:r>
      <w:r w:rsidRPr="00411CD0">
        <w:rPr>
          <w:rFonts w:eastAsiaTheme="minorEastAsia"/>
          <w:b/>
          <w:bCs/>
          <w:sz w:val="22"/>
          <w:szCs w:val="22"/>
        </w:rPr>
        <w:t>, 202</w:t>
      </w:r>
      <w:r w:rsidR="795292BA" w:rsidRPr="00411CD0">
        <w:rPr>
          <w:rFonts w:eastAsiaTheme="minorEastAsia"/>
          <w:b/>
          <w:bCs/>
          <w:sz w:val="22"/>
          <w:szCs w:val="22"/>
        </w:rPr>
        <w:t>5</w:t>
      </w:r>
    </w:p>
    <w:p w14:paraId="6D40E9CA" w14:textId="77777777" w:rsidR="00943494" w:rsidRPr="00411CD0" w:rsidRDefault="00943494" w:rsidP="36658EAC">
      <w:pPr>
        <w:rPr>
          <w:rFonts w:eastAsiaTheme="minorEastAsia"/>
          <w:b/>
          <w:bCs/>
          <w:sz w:val="22"/>
          <w:szCs w:val="22"/>
        </w:rPr>
      </w:pPr>
    </w:p>
    <w:p w14:paraId="6B1B27B1" w14:textId="77777777" w:rsidR="0048239B" w:rsidRPr="00411CD0" w:rsidRDefault="0048239B" w:rsidP="6896DC9C">
      <w:pPr>
        <w:rPr>
          <w:rFonts w:eastAsiaTheme="minorEastAsia"/>
          <w:b/>
          <w:bCs/>
          <w:sz w:val="22"/>
          <w:szCs w:val="22"/>
        </w:rPr>
      </w:pPr>
      <w:r w:rsidRPr="00411CD0">
        <w:rPr>
          <w:rFonts w:eastAsiaTheme="minorEastAsia"/>
          <w:b/>
          <w:bCs/>
          <w:sz w:val="22"/>
          <w:szCs w:val="22"/>
        </w:rPr>
        <w:t xml:space="preserve">String Quartet </w:t>
      </w:r>
      <w:proofErr w:type="gramStart"/>
      <w:r w:rsidRPr="00411CD0">
        <w:rPr>
          <w:rFonts w:eastAsiaTheme="minorEastAsia"/>
          <w:b/>
          <w:bCs/>
          <w:sz w:val="22"/>
          <w:szCs w:val="22"/>
        </w:rPr>
        <w:t>Plus</w:t>
      </w:r>
      <w:proofErr w:type="gramEnd"/>
      <w:r w:rsidRPr="00411CD0">
        <w:rPr>
          <w:rFonts w:eastAsiaTheme="minorEastAsia"/>
          <w:b/>
          <w:bCs/>
          <w:sz w:val="22"/>
          <w:szCs w:val="22"/>
        </w:rPr>
        <w:t xml:space="preserve"> One</w:t>
      </w:r>
    </w:p>
    <w:p w14:paraId="690B1237" w14:textId="73230C05" w:rsidR="003639F4" w:rsidRPr="00411CD0" w:rsidRDefault="003151E1" w:rsidP="36658EAC">
      <w:pPr>
        <w:rPr>
          <w:rFonts w:eastAsiaTheme="minorEastAsia"/>
          <w:color w:val="000000" w:themeColor="text1"/>
          <w:sz w:val="22"/>
          <w:szCs w:val="22"/>
        </w:rPr>
      </w:pPr>
      <w:r w:rsidRPr="00411CD0">
        <w:rPr>
          <w:rFonts w:eastAsiaTheme="minorEastAsia"/>
          <w:color w:val="000000" w:themeColor="text1"/>
          <w:sz w:val="22"/>
          <w:szCs w:val="22"/>
        </w:rPr>
        <w:t xml:space="preserve">A string quartet on its own can sound like a whole orchestra, or like four individuals humming as softly as they can. Giacomo Puccini highlights the string quartet’s strengths in his Scherzo for String Quartet featuring moments of melodic invention, the sparkle of string technique, and the richness of harmonies for these four voices. However, add a contrasting instrument to a string quartet and a wonderful chamber music partnership is born. In Anton </w:t>
      </w:r>
      <w:proofErr w:type="spellStart"/>
      <w:r w:rsidRPr="00411CD0">
        <w:rPr>
          <w:rFonts w:eastAsiaTheme="minorEastAsia"/>
          <w:color w:val="000000" w:themeColor="text1"/>
          <w:sz w:val="22"/>
          <w:szCs w:val="22"/>
        </w:rPr>
        <w:t>Reicha’s</w:t>
      </w:r>
      <w:proofErr w:type="spellEnd"/>
      <w:r w:rsidRPr="00411CD0">
        <w:rPr>
          <w:rFonts w:eastAsiaTheme="minorEastAsia"/>
          <w:color w:val="000000" w:themeColor="text1"/>
          <w:sz w:val="22"/>
          <w:szCs w:val="22"/>
        </w:rPr>
        <w:t xml:space="preserve"> Clarinet Quintet, sometimes the quartet is like one instrument — a piano accompanying a singer while the clarinetist diva soars above, while at other moments, each instrument interacts as an individual playing against each other with endless variety and fun. The final work on the program is based on a film score by Zhao </w:t>
      </w:r>
      <w:proofErr w:type="spellStart"/>
      <w:r w:rsidRPr="00411CD0">
        <w:rPr>
          <w:rFonts w:eastAsiaTheme="minorEastAsia"/>
          <w:color w:val="000000" w:themeColor="text1"/>
          <w:sz w:val="22"/>
          <w:szCs w:val="22"/>
        </w:rPr>
        <w:t>Jiping</w:t>
      </w:r>
      <w:proofErr w:type="spellEnd"/>
      <w:r w:rsidRPr="00411CD0">
        <w:rPr>
          <w:rFonts w:eastAsiaTheme="minorEastAsia"/>
          <w:color w:val="000000" w:themeColor="text1"/>
          <w:sz w:val="22"/>
          <w:szCs w:val="22"/>
        </w:rPr>
        <w:t xml:space="preserve"> arranged by his son, Zhao Lin and features a string quartet alongside the </w:t>
      </w:r>
      <w:proofErr w:type="spellStart"/>
      <w:r w:rsidRPr="00411CD0">
        <w:rPr>
          <w:rFonts w:eastAsiaTheme="minorEastAsia"/>
          <w:color w:val="000000" w:themeColor="text1"/>
          <w:sz w:val="22"/>
          <w:szCs w:val="22"/>
        </w:rPr>
        <w:t>pipa</w:t>
      </w:r>
      <w:proofErr w:type="spellEnd"/>
      <w:r w:rsidRPr="00411CD0">
        <w:rPr>
          <w:rFonts w:eastAsiaTheme="minorEastAsia"/>
          <w:color w:val="000000" w:themeColor="text1"/>
          <w:sz w:val="22"/>
          <w:szCs w:val="22"/>
        </w:rPr>
        <w:t>, a traditional Chinese instrument, which is plucked and sounds somewhat like a lute.</w:t>
      </w:r>
    </w:p>
    <w:p w14:paraId="1E386F67" w14:textId="77777777" w:rsidR="003151E1" w:rsidRPr="00411CD0" w:rsidRDefault="003151E1" w:rsidP="36658EAC">
      <w:pPr>
        <w:rPr>
          <w:rFonts w:eastAsiaTheme="minorEastAsia"/>
          <w:b/>
          <w:bCs/>
          <w:color w:val="D0CECE" w:themeColor="background2" w:themeShade="E6"/>
          <w:sz w:val="22"/>
          <w:szCs w:val="22"/>
        </w:rPr>
      </w:pPr>
    </w:p>
    <w:p w14:paraId="50EDA6AA" w14:textId="597102F7" w:rsidR="00943494" w:rsidRPr="00411CD0" w:rsidRDefault="0048239B" w:rsidP="0048239B">
      <w:pPr>
        <w:tabs>
          <w:tab w:val="left" w:pos="2700"/>
        </w:tabs>
        <w:ind w:left="2700" w:hanging="2700"/>
        <w:rPr>
          <w:rFonts w:eastAsiaTheme="minorEastAsia"/>
          <w:sz w:val="22"/>
          <w:szCs w:val="22"/>
        </w:rPr>
      </w:pPr>
      <w:r w:rsidRPr="00411CD0">
        <w:rPr>
          <w:rFonts w:eastAsiaTheme="minorEastAsia"/>
          <w:sz w:val="22"/>
          <w:szCs w:val="22"/>
        </w:rPr>
        <w:t>Giacomo Puccini</w:t>
      </w:r>
      <w:r w:rsidR="00943494" w:rsidRPr="00411CD0">
        <w:rPr>
          <w:sz w:val="22"/>
          <w:szCs w:val="22"/>
        </w:rPr>
        <w:tab/>
      </w:r>
      <w:r w:rsidR="00DE39B4" w:rsidRPr="00411CD0">
        <w:rPr>
          <w:rFonts w:eastAsiaTheme="minorEastAsia"/>
          <w:sz w:val="22"/>
          <w:szCs w:val="22"/>
        </w:rPr>
        <w:t xml:space="preserve">Scherzo for String Quartet </w:t>
      </w:r>
      <w:r w:rsidR="3081DC75" w:rsidRPr="00411CD0">
        <w:rPr>
          <w:rFonts w:eastAsiaTheme="minorEastAsia"/>
          <w:sz w:val="22"/>
          <w:szCs w:val="22"/>
        </w:rPr>
        <w:t>(</w:t>
      </w:r>
      <w:r w:rsidR="007E6A92" w:rsidRPr="00411CD0">
        <w:rPr>
          <w:rFonts w:eastAsiaTheme="minorEastAsia"/>
          <w:sz w:val="22"/>
          <w:szCs w:val="22"/>
        </w:rPr>
        <w:t>c. 1880</w:t>
      </w:r>
      <w:r w:rsidR="3081DC75" w:rsidRPr="00411CD0">
        <w:rPr>
          <w:rFonts w:eastAsiaTheme="minorEastAsia"/>
          <w:sz w:val="22"/>
          <w:szCs w:val="22"/>
        </w:rPr>
        <w:t>)</w:t>
      </w:r>
    </w:p>
    <w:p w14:paraId="14DF9C41" w14:textId="35E23604" w:rsidR="00943494" w:rsidRPr="00411CD0" w:rsidRDefault="00BF27F9" w:rsidP="00BF27F9">
      <w:pPr>
        <w:tabs>
          <w:tab w:val="left" w:pos="2700"/>
        </w:tabs>
        <w:ind w:left="2700"/>
        <w:rPr>
          <w:rFonts w:eastAsiaTheme="minorEastAsia"/>
          <w:i/>
          <w:iCs/>
          <w:sz w:val="22"/>
          <w:szCs w:val="22"/>
        </w:rPr>
      </w:pPr>
      <w:r w:rsidRPr="00411CD0">
        <w:rPr>
          <w:rFonts w:eastAsiaTheme="minorEastAsia"/>
          <w:i/>
          <w:iCs/>
          <w:sz w:val="22"/>
          <w:szCs w:val="22"/>
        </w:rPr>
        <w:t xml:space="preserve">Orion String Quartet (Daniel Phillips, Todd Phillips, violin; Steven </w:t>
      </w:r>
      <w:proofErr w:type="spellStart"/>
      <w:r w:rsidRPr="00411CD0">
        <w:rPr>
          <w:rFonts w:eastAsiaTheme="minorEastAsia"/>
          <w:i/>
          <w:iCs/>
          <w:sz w:val="22"/>
          <w:szCs w:val="22"/>
        </w:rPr>
        <w:t>Tenenbom</w:t>
      </w:r>
      <w:proofErr w:type="spellEnd"/>
      <w:r w:rsidRPr="00411CD0">
        <w:rPr>
          <w:rFonts w:eastAsiaTheme="minorEastAsia"/>
          <w:i/>
          <w:iCs/>
          <w:sz w:val="22"/>
          <w:szCs w:val="22"/>
        </w:rPr>
        <w:t>, viola; Timothy Eddy, cello)</w:t>
      </w:r>
    </w:p>
    <w:p w14:paraId="50B586F7" w14:textId="679C11DA" w:rsidR="36658EAC" w:rsidRPr="00411CD0" w:rsidRDefault="36658EAC" w:rsidP="36658EAC">
      <w:pPr>
        <w:tabs>
          <w:tab w:val="left" w:pos="2700"/>
        </w:tabs>
        <w:rPr>
          <w:rFonts w:eastAsiaTheme="minorEastAsia"/>
          <w:i/>
          <w:iCs/>
          <w:sz w:val="22"/>
          <w:szCs w:val="22"/>
        </w:rPr>
      </w:pPr>
    </w:p>
    <w:p w14:paraId="4EE60F2B" w14:textId="6C6F1CA5" w:rsidR="5E6321B4" w:rsidRPr="00411CD0" w:rsidRDefault="0048239B" w:rsidP="0048239B">
      <w:pPr>
        <w:tabs>
          <w:tab w:val="left" w:pos="2700"/>
        </w:tabs>
        <w:ind w:left="2700" w:hanging="2700"/>
        <w:rPr>
          <w:rFonts w:eastAsiaTheme="minorEastAsia"/>
          <w:sz w:val="22"/>
          <w:szCs w:val="22"/>
        </w:rPr>
      </w:pPr>
      <w:r w:rsidRPr="00411CD0">
        <w:rPr>
          <w:rFonts w:eastAsiaTheme="minorEastAsia"/>
          <w:sz w:val="22"/>
          <w:szCs w:val="22"/>
        </w:rPr>
        <w:t xml:space="preserve">Anton </w:t>
      </w:r>
      <w:proofErr w:type="spellStart"/>
      <w:r w:rsidRPr="00411CD0">
        <w:rPr>
          <w:rFonts w:eastAsiaTheme="minorEastAsia"/>
          <w:sz w:val="22"/>
          <w:szCs w:val="22"/>
        </w:rPr>
        <w:t>Reicha</w:t>
      </w:r>
      <w:proofErr w:type="spellEnd"/>
      <w:r w:rsidR="5E6321B4" w:rsidRPr="00411CD0">
        <w:rPr>
          <w:sz w:val="22"/>
          <w:szCs w:val="22"/>
        </w:rPr>
        <w:tab/>
      </w:r>
      <w:r w:rsidR="00DE39B4" w:rsidRPr="00411CD0">
        <w:rPr>
          <w:rFonts w:eastAsiaTheme="minorEastAsia"/>
          <w:sz w:val="22"/>
          <w:szCs w:val="22"/>
        </w:rPr>
        <w:t xml:space="preserve">Quintet in B-flat major for Clarinet, Two Violins, Viola, and Cello, Op. 89 </w:t>
      </w:r>
      <w:r w:rsidR="74C16D57" w:rsidRPr="00411CD0">
        <w:rPr>
          <w:rFonts w:eastAsiaTheme="minorEastAsia"/>
          <w:sz w:val="22"/>
          <w:szCs w:val="22"/>
        </w:rPr>
        <w:t>(</w:t>
      </w:r>
      <w:r w:rsidR="007E6A92" w:rsidRPr="00411CD0">
        <w:rPr>
          <w:rFonts w:eastAsiaTheme="minorEastAsia"/>
          <w:sz w:val="22"/>
          <w:szCs w:val="22"/>
        </w:rPr>
        <w:t>c. 1809</w:t>
      </w:r>
      <w:r w:rsidR="74C16D57" w:rsidRPr="00411CD0">
        <w:rPr>
          <w:rFonts w:eastAsiaTheme="minorEastAsia"/>
          <w:sz w:val="22"/>
          <w:szCs w:val="22"/>
        </w:rPr>
        <w:t>)</w:t>
      </w:r>
    </w:p>
    <w:p w14:paraId="0C01C637" w14:textId="3C5F4F81" w:rsidR="00462068" w:rsidRPr="00411CD0" w:rsidRDefault="00462068" w:rsidP="00462068">
      <w:pPr>
        <w:tabs>
          <w:tab w:val="left" w:pos="2700"/>
        </w:tabs>
        <w:ind w:left="2700"/>
        <w:rPr>
          <w:rFonts w:eastAsiaTheme="minorEastAsia"/>
          <w:i/>
          <w:iCs/>
          <w:sz w:val="22"/>
          <w:szCs w:val="22"/>
        </w:rPr>
      </w:pPr>
      <w:proofErr w:type="spellStart"/>
      <w:r w:rsidRPr="00411CD0">
        <w:rPr>
          <w:rFonts w:eastAsiaTheme="minorEastAsia"/>
          <w:i/>
          <w:iCs/>
          <w:sz w:val="22"/>
          <w:szCs w:val="22"/>
        </w:rPr>
        <w:t>Tommaso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Lonquich</w:t>
      </w:r>
      <w:proofErr w:type="spellEnd"/>
      <w:r w:rsidRPr="00411CD0">
        <w:rPr>
          <w:rFonts w:eastAsiaTheme="minorEastAsia"/>
          <w:i/>
          <w:iCs/>
          <w:sz w:val="22"/>
          <w:szCs w:val="22"/>
        </w:rPr>
        <w:t xml:space="preserve">, clarinet; Alexi Kenney, Sean Lee, violin; </w:t>
      </w:r>
      <w:proofErr w:type="spellStart"/>
      <w:r w:rsidRPr="00411CD0">
        <w:rPr>
          <w:rFonts w:eastAsiaTheme="minorEastAsia"/>
          <w:i/>
          <w:iCs/>
          <w:sz w:val="22"/>
          <w:szCs w:val="22"/>
        </w:rPr>
        <w:t>Misha</w:t>
      </w:r>
      <w:proofErr w:type="spellEnd"/>
      <w:r w:rsidRPr="00411CD0">
        <w:rPr>
          <w:rFonts w:eastAsiaTheme="minorEastAsia"/>
          <w:i/>
          <w:iCs/>
          <w:sz w:val="22"/>
          <w:szCs w:val="22"/>
        </w:rPr>
        <w:t xml:space="preserve"> Amory,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cello</w:t>
      </w:r>
    </w:p>
    <w:p w14:paraId="6DF63204" w14:textId="77777777" w:rsidR="00B877EA" w:rsidRPr="00411CD0" w:rsidRDefault="00B877EA" w:rsidP="00B877EA">
      <w:pPr>
        <w:tabs>
          <w:tab w:val="left" w:pos="2700"/>
        </w:tabs>
        <w:rPr>
          <w:rFonts w:eastAsiaTheme="minorEastAsia"/>
          <w:i/>
          <w:iCs/>
          <w:sz w:val="22"/>
          <w:szCs w:val="22"/>
        </w:rPr>
      </w:pPr>
    </w:p>
    <w:p w14:paraId="048FE085" w14:textId="509AAAC1" w:rsidR="00B877EA" w:rsidRPr="00411CD0" w:rsidRDefault="00B877EA" w:rsidP="00B877EA">
      <w:pPr>
        <w:tabs>
          <w:tab w:val="left" w:pos="2700"/>
        </w:tabs>
        <w:ind w:left="2700" w:hanging="2700"/>
        <w:rPr>
          <w:rFonts w:eastAsiaTheme="minorEastAsia"/>
          <w:sz w:val="22"/>
          <w:szCs w:val="22"/>
        </w:rPr>
      </w:pPr>
      <w:proofErr w:type="spellStart"/>
      <w:r w:rsidRPr="00411CD0">
        <w:rPr>
          <w:rFonts w:eastAsiaTheme="minorEastAsia"/>
          <w:sz w:val="22"/>
          <w:szCs w:val="22"/>
        </w:rPr>
        <w:t>Jiping</w:t>
      </w:r>
      <w:proofErr w:type="spellEnd"/>
      <w:r w:rsidRPr="00411CD0">
        <w:rPr>
          <w:rFonts w:eastAsiaTheme="minorEastAsia"/>
          <w:sz w:val="22"/>
          <w:szCs w:val="22"/>
        </w:rPr>
        <w:t>/Zhao Lin Zhao</w:t>
      </w:r>
      <w:r w:rsidRPr="00411CD0">
        <w:rPr>
          <w:sz w:val="22"/>
          <w:szCs w:val="22"/>
        </w:rPr>
        <w:tab/>
      </w:r>
      <w:r w:rsidR="0088217F" w:rsidRPr="00411CD0">
        <w:rPr>
          <w:rFonts w:eastAsiaTheme="minorEastAsia"/>
          <w:i/>
          <w:iCs/>
          <w:sz w:val="22"/>
          <w:szCs w:val="22"/>
        </w:rPr>
        <w:t>Red Lantern</w:t>
      </w:r>
      <w:r w:rsidR="0088217F" w:rsidRPr="00411CD0">
        <w:rPr>
          <w:rFonts w:eastAsiaTheme="minorEastAsia"/>
          <w:sz w:val="22"/>
          <w:szCs w:val="22"/>
        </w:rPr>
        <w:t xml:space="preserve"> for </w:t>
      </w:r>
      <w:proofErr w:type="spellStart"/>
      <w:r w:rsidR="0088217F" w:rsidRPr="00411CD0">
        <w:rPr>
          <w:rFonts w:eastAsiaTheme="minorEastAsia"/>
          <w:sz w:val="22"/>
          <w:szCs w:val="22"/>
        </w:rPr>
        <w:t>Pipa</w:t>
      </w:r>
      <w:proofErr w:type="spellEnd"/>
      <w:r w:rsidR="0088217F" w:rsidRPr="00411CD0">
        <w:rPr>
          <w:rFonts w:eastAsiaTheme="minorEastAsia"/>
          <w:sz w:val="22"/>
          <w:szCs w:val="22"/>
        </w:rPr>
        <w:t xml:space="preserve"> and String Quartet </w:t>
      </w:r>
      <w:r w:rsidRPr="00411CD0">
        <w:rPr>
          <w:rFonts w:eastAsiaTheme="minorEastAsia"/>
          <w:sz w:val="22"/>
          <w:szCs w:val="22"/>
        </w:rPr>
        <w:t>(</w:t>
      </w:r>
      <w:r w:rsidR="00EA0C98" w:rsidRPr="00411CD0">
        <w:rPr>
          <w:rFonts w:eastAsiaTheme="minorEastAsia"/>
          <w:sz w:val="22"/>
          <w:szCs w:val="22"/>
        </w:rPr>
        <w:t>2015</w:t>
      </w:r>
      <w:r w:rsidRPr="00411CD0">
        <w:rPr>
          <w:rFonts w:eastAsiaTheme="minorEastAsia"/>
          <w:sz w:val="22"/>
          <w:szCs w:val="22"/>
        </w:rPr>
        <w:t>)</w:t>
      </w:r>
    </w:p>
    <w:p w14:paraId="2727301E" w14:textId="57E1C0A5" w:rsidR="00E31082" w:rsidRPr="00411CD0" w:rsidRDefault="0008283D" w:rsidP="00411CD0">
      <w:pPr>
        <w:tabs>
          <w:tab w:val="left" w:pos="2700"/>
        </w:tabs>
        <w:ind w:left="2700"/>
        <w:rPr>
          <w:rFonts w:eastAsiaTheme="minorEastAsia"/>
          <w:i/>
          <w:iCs/>
          <w:sz w:val="22"/>
          <w:szCs w:val="22"/>
        </w:rPr>
      </w:pPr>
      <w:r w:rsidRPr="00411CD0">
        <w:rPr>
          <w:rFonts w:eastAsiaTheme="minorEastAsia"/>
          <w:i/>
          <w:iCs/>
          <w:sz w:val="22"/>
          <w:szCs w:val="22"/>
        </w:rPr>
        <w:t xml:space="preserve">Wu Man, </w:t>
      </w:r>
      <w:proofErr w:type="spellStart"/>
      <w:r w:rsidRPr="00411CD0">
        <w:rPr>
          <w:rFonts w:eastAsiaTheme="minorEastAsia"/>
          <w:i/>
          <w:iCs/>
          <w:sz w:val="22"/>
          <w:szCs w:val="22"/>
        </w:rPr>
        <w:t>pipa</w:t>
      </w:r>
      <w:proofErr w:type="spellEnd"/>
      <w:r w:rsidRPr="00411CD0">
        <w:rPr>
          <w:rFonts w:eastAsiaTheme="minorEastAsia"/>
          <w:i/>
          <w:iCs/>
          <w:sz w:val="22"/>
          <w:szCs w:val="22"/>
        </w:rPr>
        <w:t>; Shanghai Quartet (</w:t>
      </w:r>
      <w:proofErr w:type="spellStart"/>
      <w:r w:rsidRPr="00411CD0">
        <w:rPr>
          <w:rFonts w:eastAsiaTheme="minorEastAsia"/>
          <w:i/>
          <w:iCs/>
          <w:sz w:val="22"/>
          <w:szCs w:val="22"/>
        </w:rPr>
        <w:t>Weigang</w:t>
      </w:r>
      <w:proofErr w:type="spellEnd"/>
      <w:r w:rsidRPr="00411CD0">
        <w:rPr>
          <w:rFonts w:eastAsiaTheme="minorEastAsia"/>
          <w:i/>
          <w:iCs/>
          <w:sz w:val="22"/>
          <w:szCs w:val="22"/>
        </w:rPr>
        <w:t xml:space="preserve"> Li, Yi-Wen Jiang, violin; </w:t>
      </w:r>
      <w:proofErr w:type="spellStart"/>
      <w:r w:rsidRPr="00411CD0">
        <w:rPr>
          <w:rFonts w:eastAsiaTheme="minorEastAsia"/>
          <w:i/>
          <w:iCs/>
          <w:sz w:val="22"/>
          <w:szCs w:val="22"/>
        </w:rPr>
        <w:t>Honggang</w:t>
      </w:r>
      <w:proofErr w:type="spellEnd"/>
      <w:r w:rsidRPr="00411CD0">
        <w:rPr>
          <w:rFonts w:eastAsiaTheme="minorEastAsia"/>
          <w:i/>
          <w:iCs/>
          <w:sz w:val="22"/>
          <w:szCs w:val="22"/>
        </w:rPr>
        <w:t xml:space="preserve"> Li, viola; Nicholas </w:t>
      </w:r>
      <w:proofErr w:type="spellStart"/>
      <w:r w:rsidRPr="00411CD0">
        <w:rPr>
          <w:rFonts w:eastAsiaTheme="minorEastAsia"/>
          <w:i/>
          <w:iCs/>
          <w:sz w:val="22"/>
          <w:szCs w:val="22"/>
        </w:rPr>
        <w:t>Tzavaras</w:t>
      </w:r>
      <w:proofErr w:type="spellEnd"/>
      <w:r w:rsidRPr="00411CD0">
        <w:rPr>
          <w:rFonts w:eastAsiaTheme="minorEastAsia"/>
          <w:i/>
          <w:iCs/>
          <w:sz w:val="22"/>
          <w:szCs w:val="22"/>
        </w:rPr>
        <w:t>, cello)</w:t>
      </w:r>
    </w:p>
    <w:p w14:paraId="7ACA053B" w14:textId="77777777" w:rsidR="00E31082" w:rsidRPr="00411CD0" w:rsidRDefault="00E31082" w:rsidP="36658EAC">
      <w:pPr>
        <w:tabs>
          <w:tab w:val="left" w:pos="2520"/>
        </w:tabs>
        <w:rPr>
          <w:rFonts w:eastAsiaTheme="minorEastAsia"/>
          <w:b/>
          <w:bCs/>
          <w:sz w:val="22"/>
          <w:szCs w:val="22"/>
        </w:rPr>
      </w:pPr>
    </w:p>
    <w:p w14:paraId="4A212183" w14:textId="77777777" w:rsidR="0040108D" w:rsidRPr="00411CD0" w:rsidRDefault="0040108D" w:rsidP="36658EAC">
      <w:pPr>
        <w:tabs>
          <w:tab w:val="left" w:pos="2520"/>
        </w:tabs>
        <w:rPr>
          <w:rFonts w:eastAsiaTheme="minorEastAsia"/>
          <w:b/>
          <w:bCs/>
          <w:sz w:val="22"/>
          <w:szCs w:val="22"/>
        </w:rPr>
      </w:pPr>
    </w:p>
    <w:p w14:paraId="1CCCBF51" w14:textId="40882645" w:rsidR="00943494" w:rsidRPr="00411CD0" w:rsidRDefault="016D4147"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DCCFB7B" w:rsidRPr="00411CD0">
        <w:rPr>
          <w:rFonts w:eastAsiaTheme="minorEastAsia"/>
          <w:b/>
          <w:bCs/>
          <w:sz w:val="22"/>
          <w:szCs w:val="22"/>
        </w:rPr>
        <w:t>5-</w:t>
      </w:r>
      <w:r w:rsidR="00142665" w:rsidRPr="00411CD0">
        <w:rPr>
          <w:rFonts w:eastAsiaTheme="minorEastAsia"/>
          <w:b/>
          <w:bCs/>
          <w:sz w:val="22"/>
          <w:szCs w:val="22"/>
        </w:rPr>
        <w:t>35</w:t>
      </w:r>
    </w:p>
    <w:p w14:paraId="1A41BEDD" w14:textId="10C63EF7" w:rsidR="00943494" w:rsidRPr="00411CD0" w:rsidRDefault="016D4147"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13</w:t>
      </w:r>
      <w:r w:rsidR="35F55258" w:rsidRPr="00411CD0">
        <w:rPr>
          <w:rFonts w:eastAsiaTheme="minorEastAsia"/>
          <w:b/>
          <w:bCs/>
          <w:sz w:val="22"/>
          <w:szCs w:val="22"/>
        </w:rPr>
        <w:t>,</w:t>
      </w:r>
      <w:r w:rsidRPr="00411CD0">
        <w:rPr>
          <w:rFonts w:eastAsiaTheme="minorEastAsia"/>
          <w:b/>
          <w:bCs/>
          <w:sz w:val="22"/>
          <w:szCs w:val="22"/>
        </w:rPr>
        <w:t xml:space="preserve"> 202</w:t>
      </w:r>
      <w:r w:rsidR="47B0D100" w:rsidRPr="00411CD0">
        <w:rPr>
          <w:rFonts w:eastAsiaTheme="minorEastAsia"/>
          <w:b/>
          <w:bCs/>
          <w:sz w:val="22"/>
          <w:szCs w:val="22"/>
        </w:rPr>
        <w:t>5</w:t>
      </w:r>
    </w:p>
    <w:p w14:paraId="159D4891" w14:textId="77777777" w:rsidR="00943494" w:rsidRPr="00411CD0" w:rsidRDefault="00943494" w:rsidP="36658EAC">
      <w:pPr>
        <w:rPr>
          <w:rFonts w:eastAsiaTheme="minorEastAsia"/>
          <w:b/>
          <w:bCs/>
          <w:sz w:val="22"/>
          <w:szCs w:val="22"/>
        </w:rPr>
      </w:pPr>
    </w:p>
    <w:p w14:paraId="4DF693C5" w14:textId="77777777" w:rsidR="00C63CED" w:rsidRPr="00411CD0" w:rsidRDefault="00C63CED" w:rsidP="6896DC9C">
      <w:pPr>
        <w:rPr>
          <w:rFonts w:eastAsiaTheme="minorEastAsia"/>
          <w:b/>
          <w:bCs/>
          <w:sz w:val="22"/>
          <w:szCs w:val="22"/>
        </w:rPr>
      </w:pPr>
      <w:r w:rsidRPr="00411CD0">
        <w:rPr>
          <w:rFonts w:eastAsiaTheme="minorEastAsia"/>
          <w:b/>
          <w:bCs/>
          <w:sz w:val="22"/>
          <w:szCs w:val="22"/>
        </w:rPr>
        <w:t>Romantic Masters</w:t>
      </w:r>
    </w:p>
    <w:p w14:paraId="6ED13F62" w14:textId="56ADD50F" w:rsidR="00943494" w:rsidRPr="00411CD0" w:rsidRDefault="00500754" w:rsidP="36658EAC">
      <w:pPr>
        <w:rPr>
          <w:rFonts w:eastAsiaTheme="minorEastAsia"/>
          <w:color w:val="000000" w:themeColor="text1"/>
          <w:sz w:val="22"/>
          <w:szCs w:val="22"/>
        </w:rPr>
      </w:pPr>
      <w:r w:rsidRPr="00411CD0">
        <w:rPr>
          <w:rFonts w:eastAsiaTheme="minorEastAsia"/>
          <w:color w:val="000000" w:themeColor="text1"/>
          <w:sz w:val="22"/>
          <w:szCs w:val="22"/>
        </w:rPr>
        <w:t>The works on this program wear the</w:t>
      </w:r>
      <w:r w:rsidR="00DE3F3F">
        <w:rPr>
          <w:rFonts w:eastAsiaTheme="minorEastAsia"/>
          <w:color w:val="000000" w:themeColor="text1"/>
          <w:sz w:val="22"/>
          <w:szCs w:val="22"/>
        </w:rPr>
        <w:t>ir hearts on their sleeves. The f</w:t>
      </w:r>
      <w:r w:rsidRPr="00411CD0">
        <w:rPr>
          <w:rFonts w:eastAsiaTheme="minorEastAsia"/>
          <w:color w:val="000000" w:themeColor="text1"/>
          <w:sz w:val="22"/>
          <w:szCs w:val="22"/>
        </w:rPr>
        <w:t xml:space="preserve">irst, the work of a young man with a brilliant career ahead of him and the other, by a well-known genius with an extremely prolific output. </w:t>
      </w:r>
      <w:r w:rsidRPr="00411CD0">
        <w:rPr>
          <w:rFonts w:eastAsiaTheme="minorEastAsia"/>
          <w:color w:val="000000" w:themeColor="text1"/>
          <w:sz w:val="22"/>
          <w:szCs w:val="22"/>
        </w:rPr>
        <w:lastRenderedPageBreak/>
        <w:t xml:space="preserve">Czech composer and violinist, Joseph Suk was not only </w:t>
      </w:r>
      <w:proofErr w:type="spellStart"/>
      <w:r w:rsidRPr="00411CD0">
        <w:rPr>
          <w:rFonts w:eastAsiaTheme="minorEastAsia"/>
          <w:color w:val="000000" w:themeColor="text1"/>
          <w:sz w:val="22"/>
          <w:szCs w:val="22"/>
        </w:rPr>
        <w:t>Antonín</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Dvořák’s</w:t>
      </w:r>
      <w:proofErr w:type="spellEnd"/>
      <w:r w:rsidRPr="00411CD0">
        <w:rPr>
          <w:rFonts w:eastAsiaTheme="minorEastAsia"/>
          <w:color w:val="000000" w:themeColor="text1"/>
          <w:sz w:val="22"/>
          <w:szCs w:val="22"/>
        </w:rPr>
        <w:t xml:space="preserve"> star composition pupil but also the composer</w:t>
      </w:r>
      <w:r w:rsidR="006E6D8C" w:rsidRPr="00411CD0">
        <w:rPr>
          <w:rFonts w:eastAsiaTheme="minorEastAsia"/>
          <w:color w:val="000000" w:themeColor="text1"/>
          <w:sz w:val="22"/>
          <w:szCs w:val="22"/>
        </w:rPr>
        <w:t>’s future</w:t>
      </w:r>
      <w:r w:rsidRPr="00411CD0">
        <w:rPr>
          <w:rFonts w:eastAsiaTheme="minorEastAsia"/>
          <w:color w:val="000000" w:themeColor="text1"/>
          <w:sz w:val="22"/>
          <w:szCs w:val="22"/>
        </w:rPr>
        <w:t xml:space="preserve"> son-in-law. Suk’s Op. 1 Piano Quartet is a tuneful</w:t>
      </w:r>
      <w:r w:rsidR="006E6D8C" w:rsidRPr="00411CD0">
        <w:rPr>
          <w:rFonts w:eastAsiaTheme="minorEastAsia"/>
          <w:color w:val="000000" w:themeColor="text1"/>
          <w:sz w:val="22"/>
          <w:szCs w:val="22"/>
        </w:rPr>
        <w:t>,</w:t>
      </w:r>
      <w:r w:rsidRPr="00411CD0">
        <w:rPr>
          <w:rFonts w:eastAsiaTheme="minorEastAsia"/>
          <w:color w:val="000000" w:themeColor="text1"/>
          <w:sz w:val="22"/>
          <w:szCs w:val="22"/>
        </w:rPr>
        <w:t xml:space="preserve"> exciting</w:t>
      </w:r>
      <w:r w:rsidR="006E6D8C" w:rsidRPr="00411CD0">
        <w:rPr>
          <w:rFonts w:eastAsiaTheme="minorEastAsia"/>
          <w:color w:val="000000" w:themeColor="text1"/>
          <w:sz w:val="22"/>
          <w:szCs w:val="22"/>
        </w:rPr>
        <w:t>,</w:t>
      </w:r>
      <w:r w:rsidRPr="00411CD0">
        <w:rPr>
          <w:rFonts w:eastAsiaTheme="minorEastAsia"/>
          <w:color w:val="000000" w:themeColor="text1"/>
          <w:sz w:val="22"/>
          <w:szCs w:val="22"/>
        </w:rPr>
        <w:t xml:space="preserve"> and easily accessible work that requires only to be enjoyed. Felix Mendelssohn, in 1845, had not only become one of the world’s most sought-after musicians, but also an overburdened administrator</w:t>
      </w:r>
      <w:r w:rsidR="009737C2" w:rsidRPr="00411CD0">
        <w:rPr>
          <w:rFonts w:eastAsiaTheme="minorEastAsia"/>
          <w:color w:val="000000" w:themeColor="text1"/>
          <w:sz w:val="22"/>
          <w:szCs w:val="22"/>
        </w:rPr>
        <w:t xml:space="preserve"> of his own fame</w:t>
      </w:r>
      <w:r w:rsidRPr="00411CD0">
        <w:rPr>
          <w:rFonts w:eastAsiaTheme="minorEastAsia"/>
          <w:color w:val="000000" w:themeColor="text1"/>
          <w:sz w:val="22"/>
          <w:szCs w:val="22"/>
        </w:rPr>
        <w:t xml:space="preserve">. His Trio No. 2 was composed two years before his death while at the height of his commitments. It’s a serious work, from the turbulent first movement, to the song-without-words-style slow movement, to the signature </w:t>
      </w:r>
      <w:proofErr w:type="spellStart"/>
      <w:r w:rsidRPr="00411CD0">
        <w:rPr>
          <w:rFonts w:eastAsiaTheme="minorEastAsia"/>
          <w:color w:val="000000" w:themeColor="text1"/>
          <w:sz w:val="22"/>
          <w:szCs w:val="22"/>
        </w:rPr>
        <w:t>Mendelssohnian</w:t>
      </w:r>
      <w:proofErr w:type="spellEnd"/>
      <w:r w:rsidRPr="00411CD0">
        <w:rPr>
          <w:rFonts w:eastAsiaTheme="minorEastAsia"/>
          <w:color w:val="000000" w:themeColor="text1"/>
          <w:sz w:val="22"/>
          <w:szCs w:val="22"/>
        </w:rPr>
        <w:t xml:space="preserve"> gossamer scherzo, to the work’s most consequential movement, its finale.</w:t>
      </w:r>
    </w:p>
    <w:p w14:paraId="54701FF7" w14:textId="77777777" w:rsidR="00500754" w:rsidRPr="00411CD0" w:rsidRDefault="00500754" w:rsidP="36658EAC">
      <w:pPr>
        <w:rPr>
          <w:rFonts w:eastAsiaTheme="minorEastAsia"/>
          <w:b/>
          <w:bCs/>
          <w:sz w:val="22"/>
          <w:szCs w:val="22"/>
        </w:rPr>
      </w:pPr>
    </w:p>
    <w:p w14:paraId="588416A7" w14:textId="2C263D4E" w:rsidR="00943494" w:rsidRPr="00411CD0" w:rsidRDefault="00BC244E" w:rsidP="00BC244E">
      <w:pPr>
        <w:tabs>
          <w:tab w:val="left" w:pos="2700"/>
        </w:tabs>
        <w:ind w:left="2700" w:hanging="2700"/>
        <w:rPr>
          <w:rFonts w:eastAsiaTheme="minorEastAsia"/>
          <w:sz w:val="22"/>
          <w:szCs w:val="22"/>
        </w:rPr>
      </w:pPr>
      <w:r w:rsidRPr="00411CD0">
        <w:rPr>
          <w:rFonts w:eastAsiaTheme="minorEastAsia"/>
          <w:sz w:val="22"/>
          <w:szCs w:val="22"/>
        </w:rPr>
        <w:t>Josef Suk</w:t>
      </w:r>
      <w:r w:rsidR="00943494" w:rsidRPr="00411CD0">
        <w:rPr>
          <w:sz w:val="22"/>
          <w:szCs w:val="22"/>
        </w:rPr>
        <w:tab/>
      </w:r>
      <w:r w:rsidR="006F72AD" w:rsidRPr="00411CD0">
        <w:rPr>
          <w:rFonts w:eastAsiaTheme="minorEastAsia"/>
          <w:sz w:val="22"/>
          <w:szCs w:val="22"/>
        </w:rPr>
        <w:t xml:space="preserve">Quartet in A minor for Piano, Violin, Viola, and Cello, Op. 1 </w:t>
      </w:r>
      <w:r w:rsidR="0461AA56" w:rsidRPr="00411CD0">
        <w:rPr>
          <w:rFonts w:eastAsiaTheme="minorEastAsia"/>
          <w:sz w:val="22"/>
          <w:szCs w:val="22"/>
        </w:rPr>
        <w:t>(</w:t>
      </w:r>
      <w:r w:rsidR="00DE39B4" w:rsidRPr="00411CD0">
        <w:rPr>
          <w:rFonts w:eastAsiaTheme="minorEastAsia"/>
          <w:sz w:val="22"/>
          <w:szCs w:val="22"/>
        </w:rPr>
        <w:t>1891</w:t>
      </w:r>
      <w:r w:rsidR="0461AA56" w:rsidRPr="00411CD0">
        <w:rPr>
          <w:rFonts w:eastAsiaTheme="minorEastAsia"/>
          <w:sz w:val="22"/>
          <w:szCs w:val="22"/>
        </w:rPr>
        <w:t>)</w:t>
      </w:r>
    </w:p>
    <w:p w14:paraId="6C798756" w14:textId="6EEAD180" w:rsidR="00943494" w:rsidRPr="00411CD0" w:rsidRDefault="00653C3E" w:rsidP="00653C3E">
      <w:pPr>
        <w:tabs>
          <w:tab w:val="left" w:pos="2700"/>
        </w:tabs>
        <w:ind w:left="2700"/>
        <w:rPr>
          <w:rFonts w:eastAsiaTheme="minorEastAsia"/>
          <w:i/>
          <w:iCs/>
          <w:sz w:val="22"/>
          <w:szCs w:val="22"/>
        </w:rPr>
      </w:pPr>
      <w:r w:rsidRPr="00411CD0">
        <w:rPr>
          <w:rFonts w:eastAsiaTheme="minorEastAsia"/>
          <w:i/>
          <w:iCs/>
          <w:sz w:val="22"/>
          <w:szCs w:val="22"/>
        </w:rPr>
        <w:t xml:space="preserve">Wu Han, piano; Daniel Hope,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w:t>
      </w:r>
      <w:r w:rsidR="009A53D6" w:rsidRPr="00411CD0">
        <w:rPr>
          <w:rFonts w:eastAsiaTheme="minorEastAsia"/>
          <w:i/>
          <w:iCs/>
          <w:sz w:val="22"/>
          <w:szCs w:val="22"/>
        </w:rPr>
        <w:t>v</w:t>
      </w:r>
      <w:r w:rsidRPr="00411CD0">
        <w:rPr>
          <w:rFonts w:eastAsiaTheme="minorEastAsia"/>
          <w:i/>
          <w:iCs/>
          <w:sz w:val="22"/>
          <w:szCs w:val="22"/>
        </w:rPr>
        <w:t>iola</w:t>
      </w:r>
      <w:r w:rsidR="009A53D6" w:rsidRPr="00411CD0">
        <w:rPr>
          <w:rFonts w:eastAsiaTheme="minorEastAsia"/>
          <w:i/>
          <w:iCs/>
          <w:sz w:val="22"/>
          <w:szCs w:val="22"/>
        </w:rPr>
        <w:t xml:space="preserve">; </w:t>
      </w:r>
      <w:r w:rsidRPr="00411CD0">
        <w:rPr>
          <w:rFonts w:eastAsiaTheme="minorEastAsia"/>
          <w:i/>
          <w:iCs/>
          <w:sz w:val="22"/>
          <w:szCs w:val="22"/>
        </w:rPr>
        <w:t xml:space="preserve">David </w:t>
      </w:r>
      <w:proofErr w:type="spellStart"/>
      <w:r w:rsidRPr="00411CD0">
        <w:rPr>
          <w:rFonts w:eastAsiaTheme="minorEastAsia"/>
          <w:i/>
          <w:iCs/>
          <w:sz w:val="22"/>
          <w:szCs w:val="22"/>
        </w:rPr>
        <w:t>Finckel</w:t>
      </w:r>
      <w:proofErr w:type="spellEnd"/>
      <w:r w:rsidRPr="00411CD0">
        <w:rPr>
          <w:rFonts w:eastAsiaTheme="minorEastAsia"/>
          <w:i/>
          <w:iCs/>
          <w:sz w:val="22"/>
          <w:szCs w:val="22"/>
        </w:rPr>
        <w:t xml:space="preserve">, </w:t>
      </w:r>
      <w:r w:rsidR="009A53D6" w:rsidRPr="00411CD0">
        <w:rPr>
          <w:rFonts w:eastAsiaTheme="minorEastAsia"/>
          <w:i/>
          <w:iCs/>
          <w:sz w:val="22"/>
          <w:szCs w:val="22"/>
        </w:rPr>
        <w:t>c</w:t>
      </w:r>
      <w:r w:rsidRPr="00411CD0">
        <w:rPr>
          <w:rFonts w:eastAsiaTheme="minorEastAsia"/>
          <w:i/>
          <w:iCs/>
          <w:sz w:val="22"/>
          <w:szCs w:val="22"/>
        </w:rPr>
        <w:t>ello</w:t>
      </w:r>
    </w:p>
    <w:p w14:paraId="5DD6D7B1" w14:textId="39B67B74" w:rsidR="78780451" w:rsidRPr="00411CD0" w:rsidRDefault="78780451" w:rsidP="36658EAC">
      <w:pPr>
        <w:tabs>
          <w:tab w:val="left" w:pos="2700"/>
        </w:tabs>
        <w:ind w:left="2700" w:hanging="2700"/>
        <w:rPr>
          <w:rFonts w:eastAsiaTheme="minorEastAsia"/>
          <w:b/>
          <w:bCs/>
          <w:sz w:val="22"/>
          <w:szCs w:val="22"/>
        </w:rPr>
      </w:pPr>
    </w:p>
    <w:p w14:paraId="06478D94" w14:textId="4DC078E1" w:rsidR="4ED88EBC" w:rsidRPr="00411CD0" w:rsidRDefault="2C77CB62" w:rsidP="09860657">
      <w:pPr>
        <w:tabs>
          <w:tab w:val="left" w:pos="2700"/>
        </w:tabs>
        <w:ind w:left="2700" w:hanging="2700"/>
        <w:rPr>
          <w:rFonts w:eastAsiaTheme="minorEastAsia"/>
          <w:sz w:val="22"/>
          <w:szCs w:val="22"/>
        </w:rPr>
      </w:pPr>
      <w:r w:rsidRPr="00411CD0">
        <w:rPr>
          <w:rFonts w:eastAsiaTheme="minorEastAsia"/>
          <w:sz w:val="22"/>
          <w:szCs w:val="22"/>
        </w:rPr>
        <w:t>Felix Mendelssohn</w:t>
      </w:r>
      <w:r w:rsidR="4ED88EBC" w:rsidRPr="00411CD0">
        <w:rPr>
          <w:sz w:val="22"/>
          <w:szCs w:val="22"/>
        </w:rPr>
        <w:tab/>
      </w:r>
      <w:r w:rsidR="006F72AD" w:rsidRPr="00411CD0">
        <w:rPr>
          <w:rFonts w:eastAsiaTheme="minorEastAsia"/>
          <w:sz w:val="22"/>
          <w:szCs w:val="22"/>
        </w:rPr>
        <w:t xml:space="preserve">Trio No. 2 in C minor for Piano, Violin, and Cello, Op. 66 </w:t>
      </w:r>
      <w:r w:rsidR="344FB108" w:rsidRPr="00411CD0">
        <w:rPr>
          <w:rFonts w:eastAsiaTheme="minorEastAsia"/>
          <w:sz w:val="22"/>
          <w:szCs w:val="22"/>
        </w:rPr>
        <w:t>(</w:t>
      </w:r>
      <w:r w:rsidR="006F72AD" w:rsidRPr="00411CD0">
        <w:rPr>
          <w:rFonts w:eastAsiaTheme="minorEastAsia"/>
          <w:sz w:val="22"/>
          <w:szCs w:val="22"/>
        </w:rPr>
        <w:t>1845</w:t>
      </w:r>
      <w:r w:rsidR="344FB108" w:rsidRPr="00411CD0">
        <w:rPr>
          <w:rFonts w:eastAsiaTheme="minorEastAsia"/>
          <w:sz w:val="22"/>
          <w:szCs w:val="22"/>
        </w:rPr>
        <w:t>)</w:t>
      </w:r>
    </w:p>
    <w:p w14:paraId="04B29B5D" w14:textId="64783EF1" w:rsidR="09860657" w:rsidRPr="00411CD0" w:rsidRDefault="001213CB" w:rsidP="00E31082">
      <w:pPr>
        <w:tabs>
          <w:tab w:val="left" w:pos="2700"/>
        </w:tabs>
        <w:ind w:left="2700"/>
        <w:rPr>
          <w:rFonts w:eastAsiaTheme="minorEastAsia"/>
          <w:i/>
          <w:iCs/>
          <w:sz w:val="22"/>
          <w:szCs w:val="22"/>
        </w:rPr>
      </w:pPr>
      <w:r w:rsidRPr="00411CD0">
        <w:rPr>
          <w:rFonts w:eastAsiaTheme="minorEastAsia"/>
          <w:i/>
          <w:iCs/>
          <w:sz w:val="22"/>
          <w:szCs w:val="22"/>
        </w:rPr>
        <w:t xml:space="preserve">Wu Han, piano;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David </w:t>
      </w:r>
      <w:proofErr w:type="spellStart"/>
      <w:r w:rsidRPr="00411CD0">
        <w:rPr>
          <w:rFonts w:eastAsiaTheme="minorEastAsia"/>
          <w:i/>
          <w:iCs/>
          <w:sz w:val="22"/>
          <w:szCs w:val="22"/>
        </w:rPr>
        <w:t>Requiro</w:t>
      </w:r>
      <w:proofErr w:type="spellEnd"/>
      <w:r w:rsidRPr="00411CD0">
        <w:rPr>
          <w:rFonts w:eastAsiaTheme="minorEastAsia"/>
          <w:i/>
          <w:iCs/>
          <w:sz w:val="22"/>
          <w:szCs w:val="22"/>
        </w:rPr>
        <w:t>, cello</w:t>
      </w:r>
    </w:p>
    <w:p w14:paraId="55667C92" w14:textId="0AA861F2" w:rsidR="0040108D" w:rsidRDefault="0040108D" w:rsidP="36658EAC">
      <w:pPr>
        <w:tabs>
          <w:tab w:val="left" w:pos="2520"/>
        </w:tabs>
        <w:rPr>
          <w:rFonts w:eastAsiaTheme="minorEastAsia"/>
          <w:b/>
          <w:bCs/>
          <w:sz w:val="22"/>
          <w:szCs w:val="22"/>
        </w:rPr>
      </w:pPr>
    </w:p>
    <w:p w14:paraId="78C238E2" w14:textId="77777777" w:rsidR="00411CD0" w:rsidRPr="00411CD0" w:rsidRDefault="00411CD0" w:rsidP="36658EAC">
      <w:pPr>
        <w:tabs>
          <w:tab w:val="left" w:pos="2520"/>
        </w:tabs>
        <w:rPr>
          <w:rFonts w:eastAsiaTheme="minorEastAsia"/>
          <w:b/>
          <w:bCs/>
          <w:sz w:val="22"/>
          <w:szCs w:val="22"/>
        </w:rPr>
      </w:pPr>
    </w:p>
    <w:p w14:paraId="00992CD0" w14:textId="6A79956E" w:rsidR="00943494" w:rsidRPr="00411CD0" w:rsidRDefault="60495558"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2E8D4B80" w:rsidRPr="00411CD0">
        <w:rPr>
          <w:rFonts w:eastAsiaTheme="minorEastAsia"/>
          <w:b/>
          <w:bCs/>
          <w:sz w:val="22"/>
          <w:szCs w:val="22"/>
        </w:rPr>
        <w:t>5-</w:t>
      </w:r>
      <w:r w:rsidR="00142665" w:rsidRPr="00411CD0">
        <w:rPr>
          <w:rFonts w:eastAsiaTheme="minorEastAsia"/>
          <w:b/>
          <w:bCs/>
          <w:sz w:val="22"/>
          <w:szCs w:val="22"/>
        </w:rPr>
        <w:t>36</w:t>
      </w:r>
    </w:p>
    <w:p w14:paraId="28B47CF7" w14:textId="59F4DF6F" w:rsidR="00943494" w:rsidRPr="00411CD0" w:rsidRDefault="60495558"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May 20</w:t>
      </w:r>
      <w:r w:rsidR="30F0CBBC" w:rsidRPr="00411CD0">
        <w:rPr>
          <w:rFonts w:eastAsiaTheme="minorEastAsia"/>
          <w:b/>
          <w:bCs/>
          <w:sz w:val="22"/>
          <w:szCs w:val="22"/>
        </w:rPr>
        <w:t xml:space="preserve">, </w:t>
      </w:r>
      <w:r w:rsidRPr="00411CD0">
        <w:rPr>
          <w:rFonts w:eastAsiaTheme="minorEastAsia"/>
          <w:b/>
          <w:bCs/>
          <w:sz w:val="22"/>
          <w:szCs w:val="22"/>
        </w:rPr>
        <w:t>202</w:t>
      </w:r>
      <w:r w:rsidR="7A6BFE26" w:rsidRPr="00411CD0">
        <w:rPr>
          <w:rFonts w:eastAsiaTheme="minorEastAsia"/>
          <w:b/>
          <w:bCs/>
          <w:sz w:val="22"/>
          <w:szCs w:val="22"/>
        </w:rPr>
        <w:t>5</w:t>
      </w:r>
    </w:p>
    <w:p w14:paraId="42219322" w14:textId="77777777" w:rsidR="00943494" w:rsidRPr="00411CD0" w:rsidRDefault="00943494" w:rsidP="36658EAC">
      <w:pPr>
        <w:rPr>
          <w:rFonts w:eastAsiaTheme="minorEastAsia"/>
          <w:b/>
          <w:bCs/>
          <w:sz w:val="22"/>
          <w:szCs w:val="22"/>
        </w:rPr>
      </w:pPr>
    </w:p>
    <w:p w14:paraId="1BEC7DAB" w14:textId="77777777" w:rsidR="00F86FEF" w:rsidRPr="00411CD0" w:rsidRDefault="00F86FEF" w:rsidP="36658EAC">
      <w:pPr>
        <w:rPr>
          <w:rFonts w:eastAsiaTheme="minorEastAsia"/>
          <w:b/>
          <w:bCs/>
          <w:sz w:val="22"/>
          <w:szCs w:val="22"/>
        </w:rPr>
      </w:pPr>
      <w:r w:rsidRPr="00411CD0">
        <w:rPr>
          <w:rFonts w:eastAsiaTheme="minorEastAsia"/>
          <w:b/>
          <w:bCs/>
          <w:sz w:val="22"/>
          <w:szCs w:val="22"/>
        </w:rPr>
        <w:t>Quintet + Sextet</w:t>
      </w:r>
    </w:p>
    <w:p w14:paraId="7CB48338" w14:textId="77A96743" w:rsidR="00E81F4F" w:rsidRPr="00411CD0" w:rsidRDefault="0007656B" w:rsidP="36658EAC">
      <w:pPr>
        <w:rPr>
          <w:rFonts w:eastAsiaTheme="minorEastAsia"/>
          <w:color w:val="000000" w:themeColor="text1"/>
          <w:sz w:val="22"/>
          <w:szCs w:val="22"/>
        </w:rPr>
      </w:pPr>
      <w:r w:rsidRPr="00411CD0">
        <w:rPr>
          <w:rFonts w:eastAsiaTheme="minorEastAsia"/>
          <w:color w:val="000000" w:themeColor="text1"/>
          <w:sz w:val="22"/>
          <w:szCs w:val="22"/>
        </w:rPr>
        <w:t xml:space="preserve">Both works on this program were written before their composers reached their eventual international fame. </w:t>
      </w:r>
      <w:r w:rsidR="00EE5BF9" w:rsidRPr="00411CD0">
        <w:rPr>
          <w:rFonts w:eastAsiaTheme="minorEastAsia"/>
          <w:color w:val="000000" w:themeColor="text1"/>
          <w:sz w:val="22"/>
          <w:szCs w:val="22"/>
        </w:rPr>
        <w:t xml:space="preserve">A 30-year-old </w:t>
      </w:r>
      <w:r w:rsidRPr="00411CD0">
        <w:rPr>
          <w:rFonts w:eastAsiaTheme="minorEastAsia"/>
          <w:color w:val="000000" w:themeColor="text1"/>
          <w:sz w:val="22"/>
          <w:szCs w:val="22"/>
        </w:rPr>
        <w:t>Samuel Coleridge-Taylor found himself on multi-city tours in the United States after being invited by President Roosevelt</w:t>
      </w:r>
      <w:r w:rsidR="00EE5BF9" w:rsidRPr="00411CD0">
        <w:rPr>
          <w:rFonts w:eastAsiaTheme="minorEastAsia"/>
          <w:color w:val="000000" w:themeColor="text1"/>
          <w:sz w:val="22"/>
          <w:szCs w:val="22"/>
        </w:rPr>
        <w:t>,</w:t>
      </w:r>
      <w:r w:rsidRPr="00411CD0">
        <w:rPr>
          <w:rFonts w:eastAsiaTheme="minorEastAsia"/>
          <w:color w:val="000000" w:themeColor="text1"/>
          <w:sz w:val="22"/>
          <w:szCs w:val="22"/>
        </w:rPr>
        <w:t xml:space="preserve"> but while still a student at the Royal College of Music, he composed </w:t>
      </w:r>
      <w:r w:rsidR="00EE5BF9" w:rsidRPr="00411CD0">
        <w:rPr>
          <w:rFonts w:eastAsiaTheme="minorEastAsia"/>
          <w:color w:val="000000" w:themeColor="text1"/>
          <w:sz w:val="22"/>
          <w:szCs w:val="22"/>
        </w:rPr>
        <w:t>his</w:t>
      </w:r>
      <w:r w:rsidRPr="00411CD0">
        <w:rPr>
          <w:rFonts w:eastAsiaTheme="minorEastAsia"/>
          <w:color w:val="000000" w:themeColor="text1"/>
          <w:sz w:val="22"/>
          <w:szCs w:val="22"/>
        </w:rPr>
        <w:t xml:space="preserve"> Quintet for Piano and Strings. Focusing on chamber music at the time, this piece shows off his sophistication with passages of elegance and drama. </w:t>
      </w:r>
      <w:proofErr w:type="spellStart"/>
      <w:r w:rsidRPr="00411CD0">
        <w:rPr>
          <w:rFonts w:eastAsiaTheme="minorEastAsia"/>
          <w:color w:val="000000" w:themeColor="text1"/>
          <w:sz w:val="22"/>
          <w:szCs w:val="22"/>
        </w:rPr>
        <w:t>Dvořák’s</w:t>
      </w:r>
      <w:proofErr w:type="spellEnd"/>
      <w:r w:rsidRPr="00411CD0">
        <w:rPr>
          <w:rFonts w:eastAsiaTheme="minorEastAsia"/>
          <w:color w:val="000000" w:themeColor="text1"/>
          <w:sz w:val="22"/>
          <w:szCs w:val="22"/>
        </w:rPr>
        <w:t xml:space="preserve"> career was slow to pick up and for much of his early compositional career, he was hardly known outside of Prague. His fame quickly ascended </w:t>
      </w:r>
      <w:r w:rsidR="00EE5BF9" w:rsidRPr="00411CD0">
        <w:rPr>
          <w:rFonts w:eastAsiaTheme="minorEastAsia"/>
          <w:color w:val="000000" w:themeColor="text1"/>
          <w:sz w:val="22"/>
          <w:szCs w:val="22"/>
        </w:rPr>
        <w:t xml:space="preserve">however </w:t>
      </w:r>
      <w:r w:rsidRPr="00411CD0">
        <w:rPr>
          <w:rFonts w:eastAsiaTheme="minorEastAsia"/>
          <w:color w:val="000000" w:themeColor="text1"/>
          <w:sz w:val="22"/>
          <w:szCs w:val="22"/>
        </w:rPr>
        <w:t xml:space="preserve">after the publication of his </w:t>
      </w:r>
      <w:r w:rsidRPr="00411CD0">
        <w:rPr>
          <w:rFonts w:eastAsiaTheme="minorEastAsia"/>
          <w:i/>
          <w:iCs/>
          <w:color w:val="000000" w:themeColor="text1"/>
          <w:sz w:val="22"/>
          <w:szCs w:val="22"/>
        </w:rPr>
        <w:t>Slavonic Dances</w:t>
      </w:r>
      <w:r w:rsidRPr="00411CD0">
        <w:rPr>
          <w:rFonts w:eastAsiaTheme="minorEastAsia"/>
          <w:color w:val="000000" w:themeColor="text1"/>
          <w:sz w:val="22"/>
          <w:szCs w:val="22"/>
        </w:rPr>
        <w:t xml:space="preserve">, though at the same time, he was composing his soon-to-be beloved Sextet. The work premiered in Berlin with violinist Joseph Joachim at the helm and became </w:t>
      </w:r>
      <w:proofErr w:type="spellStart"/>
      <w:r w:rsidRPr="00411CD0">
        <w:rPr>
          <w:rFonts w:eastAsiaTheme="minorEastAsia"/>
          <w:color w:val="000000" w:themeColor="text1"/>
          <w:sz w:val="22"/>
          <w:szCs w:val="22"/>
        </w:rPr>
        <w:t>Dvořák’s</w:t>
      </w:r>
      <w:proofErr w:type="spellEnd"/>
      <w:r w:rsidRPr="00411CD0">
        <w:rPr>
          <w:rFonts w:eastAsiaTheme="minorEastAsia"/>
          <w:color w:val="000000" w:themeColor="text1"/>
          <w:sz w:val="22"/>
          <w:szCs w:val="22"/>
        </w:rPr>
        <w:t xml:space="preserve"> first piece to premiere outside of Bohemia.</w:t>
      </w:r>
    </w:p>
    <w:p w14:paraId="66050F92" w14:textId="77777777" w:rsidR="0007656B" w:rsidRPr="00411CD0" w:rsidRDefault="0007656B" w:rsidP="36658EAC">
      <w:pPr>
        <w:rPr>
          <w:rFonts w:eastAsiaTheme="minorEastAsia"/>
          <w:b/>
          <w:bCs/>
          <w:sz w:val="22"/>
          <w:szCs w:val="22"/>
        </w:rPr>
      </w:pPr>
    </w:p>
    <w:p w14:paraId="00685C1D" w14:textId="61C44654" w:rsidR="00943494" w:rsidRPr="00411CD0" w:rsidRDefault="00EC507D" w:rsidP="09860657">
      <w:pPr>
        <w:tabs>
          <w:tab w:val="left" w:pos="2700"/>
        </w:tabs>
        <w:ind w:left="2700" w:hanging="2700"/>
        <w:rPr>
          <w:rFonts w:eastAsiaTheme="minorEastAsia"/>
          <w:i/>
          <w:iCs/>
          <w:sz w:val="22"/>
          <w:szCs w:val="22"/>
        </w:rPr>
      </w:pPr>
      <w:r w:rsidRPr="00411CD0">
        <w:rPr>
          <w:rFonts w:eastAsiaTheme="minorEastAsia"/>
          <w:sz w:val="22"/>
          <w:szCs w:val="22"/>
        </w:rPr>
        <w:t>Samuel Coleridge-Taylor</w:t>
      </w:r>
      <w:r w:rsidR="00943494" w:rsidRPr="00411CD0">
        <w:rPr>
          <w:sz w:val="22"/>
          <w:szCs w:val="22"/>
        </w:rPr>
        <w:tab/>
      </w:r>
      <w:r w:rsidRPr="00411CD0">
        <w:rPr>
          <w:rFonts w:eastAsiaTheme="minorEastAsia"/>
          <w:sz w:val="22"/>
          <w:szCs w:val="22"/>
        </w:rPr>
        <w:t>Quintet in G minor for Piano, Two Violins, Viola, and Cello, Op. 1</w:t>
      </w:r>
      <w:r w:rsidR="0D523C69" w:rsidRPr="00411CD0">
        <w:rPr>
          <w:rFonts w:eastAsiaTheme="minorEastAsia"/>
          <w:sz w:val="22"/>
          <w:szCs w:val="22"/>
        </w:rPr>
        <w:t xml:space="preserve"> (</w:t>
      </w:r>
      <w:r w:rsidR="00A86F50" w:rsidRPr="00411CD0">
        <w:rPr>
          <w:rFonts w:eastAsiaTheme="minorEastAsia"/>
          <w:sz w:val="22"/>
          <w:szCs w:val="22"/>
        </w:rPr>
        <w:t>1893</w:t>
      </w:r>
      <w:r w:rsidR="0D523C69" w:rsidRPr="00411CD0">
        <w:rPr>
          <w:rFonts w:eastAsiaTheme="minorEastAsia"/>
          <w:sz w:val="22"/>
          <w:szCs w:val="22"/>
        </w:rPr>
        <w:t>)</w:t>
      </w:r>
    </w:p>
    <w:p w14:paraId="29245DB8" w14:textId="6D18D26A" w:rsidR="00943494" w:rsidRPr="00411CD0" w:rsidRDefault="00AB57BD" w:rsidP="00AB57BD">
      <w:pPr>
        <w:tabs>
          <w:tab w:val="left" w:pos="2700"/>
        </w:tabs>
        <w:ind w:left="2700"/>
        <w:rPr>
          <w:rFonts w:eastAsiaTheme="minorEastAsia"/>
          <w:i/>
          <w:iCs/>
          <w:sz w:val="22"/>
          <w:szCs w:val="22"/>
        </w:rPr>
      </w:pPr>
      <w:r w:rsidRPr="00411CD0">
        <w:rPr>
          <w:rFonts w:eastAsiaTheme="minorEastAsia"/>
          <w:i/>
          <w:iCs/>
          <w:sz w:val="22"/>
          <w:szCs w:val="22"/>
        </w:rPr>
        <w:t>Anne-Marie McDermott, piano</w:t>
      </w:r>
      <w:r w:rsidR="009A4B4D" w:rsidRPr="00411CD0">
        <w:rPr>
          <w:rFonts w:eastAsiaTheme="minorEastAsia"/>
          <w:i/>
          <w:iCs/>
          <w:sz w:val="22"/>
          <w:szCs w:val="22"/>
        </w:rPr>
        <w:t xml:space="preserve">; </w:t>
      </w:r>
      <w:r w:rsidRPr="00411CD0">
        <w:rPr>
          <w:rFonts w:eastAsiaTheme="minorEastAsia"/>
          <w:i/>
          <w:iCs/>
          <w:sz w:val="22"/>
          <w:szCs w:val="22"/>
        </w:rPr>
        <w:t xml:space="preserve">Stella Chen,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Paul </w:t>
      </w:r>
      <w:proofErr w:type="spellStart"/>
      <w:r w:rsidRPr="00411CD0">
        <w:rPr>
          <w:rFonts w:eastAsiaTheme="minorEastAsia"/>
          <w:i/>
          <w:iCs/>
          <w:sz w:val="22"/>
          <w:szCs w:val="22"/>
        </w:rPr>
        <w:t>Neubauer</w:t>
      </w:r>
      <w:proofErr w:type="spellEnd"/>
      <w:r w:rsidRPr="00411CD0">
        <w:rPr>
          <w:rFonts w:eastAsiaTheme="minorEastAsia"/>
          <w:i/>
          <w:iCs/>
          <w:sz w:val="22"/>
          <w:szCs w:val="22"/>
        </w:rPr>
        <w:t xml:space="preserve">, viola; Nicholas </w:t>
      </w:r>
      <w:proofErr w:type="spellStart"/>
      <w:r w:rsidRPr="00411CD0">
        <w:rPr>
          <w:rFonts w:eastAsiaTheme="minorEastAsia"/>
          <w:i/>
          <w:iCs/>
          <w:sz w:val="22"/>
          <w:szCs w:val="22"/>
        </w:rPr>
        <w:t>Canellakis</w:t>
      </w:r>
      <w:proofErr w:type="spellEnd"/>
      <w:r w:rsidRPr="00411CD0">
        <w:rPr>
          <w:rFonts w:eastAsiaTheme="minorEastAsia"/>
          <w:i/>
          <w:iCs/>
          <w:sz w:val="22"/>
          <w:szCs w:val="22"/>
        </w:rPr>
        <w:t xml:space="preserve">, </w:t>
      </w:r>
      <w:r w:rsidR="009A4B4D" w:rsidRPr="00411CD0">
        <w:rPr>
          <w:rFonts w:eastAsiaTheme="minorEastAsia"/>
          <w:i/>
          <w:iCs/>
          <w:sz w:val="22"/>
          <w:szCs w:val="22"/>
        </w:rPr>
        <w:t>c</w:t>
      </w:r>
      <w:r w:rsidRPr="00411CD0">
        <w:rPr>
          <w:rFonts w:eastAsiaTheme="minorEastAsia"/>
          <w:i/>
          <w:iCs/>
          <w:sz w:val="22"/>
          <w:szCs w:val="22"/>
        </w:rPr>
        <w:t>ello</w:t>
      </w:r>
    </w:p>
    <w:p w14:paraId="64030DD7" w14:textId="607F5312" w:rsidR="78780451" w:rsidRPr="00411CD0" w:rsidRDefault="78780451" w:rsidP="36658EAC">
      <w:pPr>
        <w:tabs>
          <w:tab w:val="left" w:pos="2700"/>
        </w:tabs>
        <w:ind w:left="2700" w:hanging="2700"/>
        <w:rPr>
          <w:rFonts w:eastAsiaTheme="minorEastAsia"/>
          <w:b/>
          <w:bCs/>
          <w:sz w:val="22"/>
          <w:szCs w:val="22"/>
        </w:rPr>
      </w:pPr>
    </w:p>
    <w:p w14:paraId="7C0752E8" w14:textId="368B47B7" w:rsidR="00943494" w:rsidRPr="00411CD0" w:rsidRDefault="00EC507D" w:rsidP="4A2171C3">
      <w:pPr>
        <w:tabs>
          <w:tab w:val="left" w:pos="2700"/>
        </w:tabs>
        <w:ind w:left="2700" w:hanging="2700"/>
        <w:rPr>
          <w:rFonts w:eastAsiaTheme="minorEastAsia"/>
          <w:sz w:val="22"/>
          <w:szCs w:val="22"/>
        </w:rPr>
      </w:pPr>
      <w:proofErr w:type="spellStart"/>
      <w:r w:rsidRPr="00411CD0">
        <w:rPr>
          <w:rFonts w:eastAsiaTheme="minorEastAsia"/>
          <w:sz w:val="22"/>
          <w:szCs w:val="22"/>
        </w:rPr>
        <w:t>Antonín</w:t>
      </w:r>
      <w:proofErr w:type="spellEnd"/>
      <w:r w:rsidRPr="00411CD0">
        <w:rPr>
          <w:rFonts w:eastAsiaTheme="minorEastAsia"/>
          <w:sz w:val="22"/>
          <w:szCs w:val="22"/>
        </w:rPr>
        <w:t xml:space="preserve"> </w:t>
      </w:r>
      <w:proofErr w:type="spellStart"/>
      <w:r w:rsidRPr="00411CD0">
        <w:rPr>
          <w:rFonts w:eastAsiaTheme="minorEastAsia"/>
          <w:sz w:val="22"/>
          <w:szCs w:val="22"/>
        </w:rPr>
        <w:t>Dvořák</w:t>
      </w:r>
      <w:proofErr w:type="spellEnd"/>
      <w:r w:rsidR="00943494" w:rsidRPr="00411CD0">
        <w:rPr>
          <w:sz w:val="22"/>
          <w:szCs w:val="22"/>
        </w:rPr>
        <w:tab/>
      </w:r>
      <w:r w:rsidR="00AB57BD" w:rsidRPr="00411CD0">
        <w:rPr>
          <w:rFonts w:eastAsiaTheme="minorEastAsia"/>
          <w:sz w:val="22"/>
          <w:szCs w:val="22"/>
        </w:rPr>
        <w:t xml:space="preserve">Sextet in A major for Two Violins, Two Violas, and Two Cellos, Op. 48 </w:t>
      </w:r>
      <w:r w:rsidR="3F829CEC" w:rsidRPr="00411CD0">
        <w:rPr>
          <w:rFonts w:eastAsiaTheme="minorEastAsia"/>
          <w:sz w:val="22"/>
          <w:szCs w:val="22"/>
        </w:rPr>
        <w:t>(</w:t>
      </w:r>
      <w:r w:rsidR="00A86F50" w:rsidRPr="00411CD0">
        <w:rPr>
          <w:rFonts w:eastAsiaTheme="minorEastAsia"/>
          <w:sz w:val="22"/>
          <w:szCs w:val="22"/>
        </w:rPr>
        <w:t>1878</w:t>
      </w:r>
      <w:r w:rsidR="3F829CEC" w:rsidRPr="00411CD0">
        <w:rPr>
          <w:rFonts w:eastAsiaTheme="minorEastAsia"/>
          <w:sz w:val="22"/>
          <w:szCs w:val="22"/>
        </w:rPr>
        <w:t>)</w:t>
      </w:r>
    </w:p>
    <w:p w14:paraId="030CDDC5" w14:textId="539B7561" w:rsidR="72F22A36" w:rsidRPr="00411CD0" w:rsidRDefault="009A4B4D" w:rsidP="009A4B4D">
      <w:pPr>
        <w:tabs>
          <w:tab w:val="left" w:pos="2700"/>
        </w:tabs>
        <w:ind w:left="2700"/>
        <w:rPr>
          <w:rFonts w:eastAsiaTheme="minorEastAsia"/>
          <w:i/>
          <w:iCs/>
          <w:sz w:val="22"/>
          <w:szCs w:val="22"/>
        </w:rPr>
      </w:pPr>
      <w:r w:rsidRPr="00411CD0">
        <w:rPr>
          <w:rFonts w:eastAsiaTheme="minorEastAsia"/>
          <w:i/>
          <w:iCs/>
          <w:sz w:val="22"/>
          <w:szCs w:val="22"/>
        </w:rPr>
        <w:t xml:space="preserve">Daniel Phillips, Todd Phillips, violin; Steven </w:t>
      </w:r>
      <w:proofErr w:type="spellStart"/>
      <w:r w:rsidRPr="00411CD0">
        <w:rPr>
          <w:rFonts w:eastAsiaTheme="minorEastAsia"/>
          <w:i/>
          <w:iCs/>
          <w:sz w:val="22"/>
          <w:szCs w:val="22"/>
        </w:rPr>
        <w:t>Tenenbom</w:t>
      </w:r>
      <w:proofErr w:type="spellEnd"/>
      <w:r w:rsidRPr="00411CD0">
        <w:rPr>
          <w:rFonts w:eastAsiaTheme="minorEastAsia"/>
          <w:i/>
          <w:iCs/>
          <w:sz w:val="22"/>
          <w:szCs w:val="22"/>
        </w:rPr>
        <w:t xml:space="preserve">,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Timothy Eddy, Mihai </w:t>
      </w:r>
      <w:proofErr w:type="spellStart"/>
      <w:r w:rsidRPr="00411CD0">
        <w:rPr>
          <w:rFonts w:eastAsiaTheme="minorEastAsia"/>
          <w:i/>
          <w:iCs/>
          <w:sz w:val="22"/>
          <w:szCs w:val="22"/>
        </w:rPr>
        <w:t>Marica</w:t>
      </w:r>
      <w:proofErr w:type="spellEnd"/>
      <w:r w:rsidRPr="00411CD0">
        <w:rPr>
          <w:rFonts w:eastAsiaTheme="minorEastAsia"/>
          <w:i/>
          <w:iCs/>
          <w:sz w:val="22"/>
          <w:szCs w:val="22"/>
        </w:rPr>
        <w:t>, cello</w:t>
      </w:r>
    </w:p>
    <w:p w14:paraId="6A1A54FA" w14:textId="77777777" w:rsidR="00411CD0" w:rsidRDefault="00411CD0" w:rsidP="36658EAC">
      <w:pPr>
        <w:tabs>
          <w:tab w:val="left" w:pos="2520"/>
        </w:tabs>
        <w:rPr>
          <w:rFonts w:eastAsiaTheme="minorEastAsia"/>
          <w:b/>
          <w:bCs/>
          <w:sz w:val="22"/>
          <w:szCs w:val="22"/>
        </w:rPr>
      </w:pPr>
    </w:p>
    <w:p w14:paraId="62B49E42" w14:textId="77777777" w:rsidR="00411CD0" w:rsidRDefault="00411CD0" w:rsidP="36658EAC">
      <w:pPr>
        <w:tabs>
          <w:tab w:val="left" w:pos="2520"/>
        </w:tabs>
        <w:rPr>
          <w:rFonts w:eastAsiaTheme="minorEastAsia"/>
          <w:b/>
          <w:bCs/>
          <w:sz w:val="22"/>
          <w:szCs w:val="22"/>
        </w:rPr>
      </w:pPr>
    </w:p>
    <w:p w14:paraId="4089ED98" w14:textId="0F3AED77" w:rsidR="00943494" w:rsidRPr="00411CD0" w:rsidRDefault="633F0252" w:rsidP="36658EAC">
      <w:pPr>
        <w:tabs>
          <w:tab w:val="left" w:pos="2520"/>
        </w:tabs>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6C44FB33" w:rsidRPr="00411CD0">
        <w:rPr>
          <w:rFonts w:eastAsiaTheme="minorEastAsia"/>
          <w:b/>
          <w:bCs/>
          <w:sz w:val="22"/>
          <w:szCs w:val="22"/>
        </w:rPr>
        <w:t>5-</w:t>
      </w:r>
      <w:r w:rsidR="00142665" w:rsidRPr="00411CD0">
        <w:rPr>
          <w:rFonts w:eastAsiaTheme="minorEastAsia"/>
          <w:b/>
          <w:bCs/>
          <w:sz w:val="22"/>
          <w:szCs w:val="22"/>
        </w:rPr>
        <w:t>37</w:t>
      </w:r>
    </w:p>
    <w:p w14:paraId="42F5BE1B" w14:textId="7183BA8E" w:rsidR="00943494" w:rsidRPr="00411CD0" w:rsidRDefault="633F0252"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5C07B7" w:rsidRPr="00411CD0">
        <w:rPr>
          <w:rFonts w:eastAsiaTheme="minorEastAsia"/>
          <w:b/>
          <w:bCs/>
          <w:sz w:val="22"/>
          <w:szCs w:val="22"/>
        </w:rPr>
        <w:t xml:space="preserve">May </w:t>
      </w:r>
      <w:r w:rsidR="003868E8" w:rsidRPr="00411CD0">
        <w:rPr>
          <w:rFonts w:eastAsiaTheme="minorEastAsia"/>
          <w:b/>
          <w:bCs/>
          <w:sz w:val="22"/>
          <w:szCs w:val="22"/>
        </w:rPr>
        <w:t>27</w:t>
      </w:r>
      <w:r w:rsidRPr="00411CD0">
        <w:rPr>
          <w:rFonts w:eastAsiaTheme="minorEastAsia"/>
          <w:b/>
          <w:bCs/>
          <w:sz w:val="22"/>
          <w:szCs w:val="22"/>
        </w:rPr>
        <w:t>, 202</w:t>
      </w:r>
      <w:r w:rsidR="0558345E" w:rsidRPr="00411CD0">
        <w:rPr>
          <w:rFonts w:eastAsiaTheme="minorEastAsia"/>
          <w:b/>
          <w:bCs/>
          <w:sz w:val="22"/>
          <w:szCs w:val="22"/>
        </w:rPr>
        <w:t>5</w:t>
      </w:r>
    </w:p>
    <w:p w14:paraId="3ED98E9F" w14:textId="77777777" w:rsidR="00943494" w:rsidRPr="00411CD0" w:rsidRDefault="00943494" w:rsidP="36658EAC">
      <w:pPr>
        <w:rPr>
          <w:rFonts w:eastAsiaTheme="minorEastAsia"/>
          <w:b/>
          <w:bCs/>
          <w:sz w:val="22"/>
          <w:szCs w:val="22"/>
        </w:rPr>
      </w:pPr>
    </w:p>
    <w:p w14:paraId="133888D4" w14:textId="1A0BE280" w:rsidR="006E0AD0" w:rsidRPr="00411CD0" w:rsidRDefault="006E0AD0" w:rsidP="6896DC9C">
      <w:pPr>
        <w:spacing w:line="259" w:lineRule="auto"/>
        <w:rPr>
          <w:rFonts w:eastAsiaTheme="minorEastAsia"/>
          <w:b/>
          <w:bCs/>
          <w:sz w:val="22"/>
          <w:szCs w:val="22"/>
        </w:rPr>
      </w:pPr>
      <w:r w:rsidRPr="00411CD0">
        <w:rPr>
          <w:rFonts w:eastAsiaTheme="minorEastAsia"/>
          <w:b/>
          <w:bCs/>
          <w:sz w:val="22"/>
          <w:szCs w:val="22"/>
        </w:rPr>
        <w:t xml:space="preserve">Culturally </w:t>
      </w:r>
      <w:r w:rsidR="001B24F0" w:rsidRPr="00411CD0">
        <w:rPr>
          <w:rFonts w:eastAsiaTheme="minorEastAsia"/>
          <w:b/>
          <w:bCs/>
          <w:sz w:val="22"/>
          <w:szCs w:val="22"/>
        </w:rPr>
        <w:t>I</w:t>
      </w:r>
      <w:r w:rsidRPr="00411CD0">
        <w:rPr>
          <w:rFonts w:eastAsiaTheme="minorEastAsia"/>
          <w:b/>
          <w:bCs/>
          <w:sz w:val="22"/>
          <w:szCs w:val="22"/>
        </w:rPr>
        <w:t>nspired</w:t>
      </w:r>
    </w:p>
    <w:p w14:paraId="3AF6FB1E" w14:textId="6823E612" w:rsidR="00943494" w:rsidRPr="00411CD0" w:rsidRDefault="00204119" w:rsidP="36658EAC">
      <w:pPr>
        <w:rPr>
          <w:rFonts w:eastAsiaTheme="minorEastAsia"/>
          <w:color w:val="000000" w:themeColor="text1"/>
          <w:sz w:val="22"/>
          <w:szCs w:val="22"/>
        </w:rPr>
      </w:pPr>
      <w:r w:rsidRPr="00411CD0">
        <w:rPr>
          <w:rFonts w:eastAsiaTheme="minorEastAsia"/>
          <w:color w:val="000000" w:themeColor="text1"/>
          <w:sz w:val="22"/>
          <w:szCs w:val="22"/>
        </w:rPr>
        <w:t>Mozart was only seventeen years old when he composed his first string quintet, the Quintet in B-flat major. Composed shortly after returning home to Salzburg after a failed trip to secure a position in Italy, the work may have become eclipsed by his quintets to follow, but Mozart was clearly pleased with it and enjoyed playing one of the viola parts with his friends. Mozart’s later Quintet in E-flat major for Piano and Winds is a near perfect embodiment of chamber music itself. After it’s 1784 premiere, Mozart wrote to his father, “I consider it the best work I have ever written” and went on to note that it, “received the most remarkable applause.”</w:t>
      </w:r>
    </w:p>
    <w:p w14:paraId="6DDD4D52" w14:textId="77777777" w:rsidR="00204119" w:rsidRPr="00411CD0" w:rsidRDefault="00204119" w:rsidP="36658EAC">
      <w:pPr>
        <w:rPr>
          <w:rFonts w:eastAsiaTheme="minorEastAsia"/>
          <w:b/>
          <w:bCs/>
          <w:sz w:val="22"/>
          <w:szCs w:val="22"/>
        </w:rPr>
      </w:pPr>
    </w:p>
    <w:p w14:paraId="40A7D9FD" w14:textId="56E59A2A" w:rsidR="00943494" w:rsidRPr="00411CD0" w:rsidRDefault="001B24F0" w:rsidP="00957431">
      <w:pPr>
        <w:tabs>
          <w:tab w:val="left" w:pos="2880"/>
        </w:tabs>
        <w:ind w:left="2880" w:hanging="2880"/>
        <w:rPr>
          <w:rFonts w:eastAsiaTheme="minorEastAsia"/>
          <w:sz w:val="22"/>
          <w:szCs w:val="22"/>
        </w:rPr>
      </w:pPr>
      <w:r w:rsidRPr="00411CD0">
        <w:rPr>
          <w:rFonts w:eastAsiaTheme="minorEastAsia"/>
          <w:sz w:val="22"/>
          <w:szCs w:val="22"/>
        </w:rPr>
        <w:lastRenderedPageBreak/>
        <w:t>Wolfgang Amadeus Mozart</w:t>
      </w:r>
      <w:r w:rsidR="4197910A" w:rsidRPr="00411CD0">
        <w:rPr>
          <w:sz w:val="22"/>
          <w:szCs w:val="22"/>
        </w:rPr>
        <w:tab/>
      </w:r>
      <w:r w:rsidR="00C22811" w:rsidRPr="00411CD0">
        <w:rPr>
          <w:rFonts w:eastAsiaTheme="minorEastAsia"/>
          <w:sz w:val="22"/>
          <w:szCs w:val="22"/>
        </w:rPr>
        <w:t xml:space="preserve">Quintet in B-flat major for Two Violins, Two Violas, and Cello, K. 174 </w:t>
      </w:r>
      <w:r w:rsidR="5AF1AD3A" w:rsidRPr="00411CD0">
        <w:rPr>
          <w:rFonts w:eastAsiaTheme="minorEastAsia"/>
          <w:sz w:val="22"/>
          <w:szCs w:val="22"/>
        </w:rPr>
        <w:t>(</w:t>
      </w:r>
      <w:r w:rsidR="00DF0D6C" w:rsidRPr="00411CD0">
        <w:rPr>
          <w:rFonts w:eastAsiaTheme="minorEastAsia"/>
          <w:sz w:val="22"/>
          <w:szCs w:val="22"/>
        </w:rPr>
        <w:t>1773</w:t>
      </w:r>
      <w:r w:rsidR="5AF1AD3A" w:rsidRPr="00411CD0">
        <w:rPr>
          <w:rFonts w:eastAsiaTheme="minorEastAsia"/>
          <w:sz w:val="22"/>
          <w:szCs w:val="22"/>
        </w:rPr>
        <w:t>)</w:t>
      </w:r>
    </w:p>
    <w:p w14:paraId="1A03423B" w14:textId="1D25B21A" w:rsidR="4F0FFB7B" w:rsidRPr="00411CD0" w:rsidRDefault="00957431" w:rsidP="00957431">
      <w:pPr>
        <w:tabs>
          <w:tab w:val="left" w:pos="2880"/>
        </w:tabs>
        <w:ind w:left="2880"/>
        <w:rPr>
          <w:rFonts w:eastAsiaTheme="minorEastAsia"/>
          <w:i/>
          <w:iCs/>
          <w:sz w:val="22"/>
          <w:szCs w:val="22"/>
        </w:rPr>
      </w:pPr>
      <w:r w:rsidRPr="00411CD0">
        <w:rPr>
          <w:rFonts w:eastAsiaTheme="minorEastAsia"/>
          <w:i/>
          <w:iCs/>
          <w:sz w:val="22"/>
          <w:szCs w:val="22"/>
        </w:rPr>
        <w:t xml:space="preserve">Sean Lee, Arnaud </w:t>
      </w:r>
      <w:proofErr w:type="spellStart"/>
      <w:r w:rsidRPr="00411CD0">
        <w:rPr>
          <w:rFonts w:eastAsiaTheme="minorEastAsia"/>
          <w:i/>
          <w:iCs/>
          <w:sz w:val="22"/>
          <w:szCs w:val="22"/>
        </w:rPr>
        <w:t>Sussmann</w:t>
      </w:r>
      <w:proofErr w:type="spellEnd"/>
      <w:r w:rsidRPr="00411CD0">
        <w:rPr>
          <w:rFonts w:eastAsiaTheme="minorEastAsia"/>
          <w:i/>
          <w:iCs/>
          <w:sz w:val="22"/>
          <w:szCs w:val="22"/>
        </w:rPr>
        <w:t xml:space="preserve">, violin; Mark Holloway, Matthew </w:t>
      </w:r>
      <w:proofErr w:type="spellStart"/>
      <w:r w:rsidRPr="00411CD0">
        <w:rPr>
          <w:rFonts w:eastAsiaTheme="minorEastAsia"/>
          <w:i/>
          <w:iCs/>
          <w:sz w:val="22"/>
          <w:szCs w:val="22"/>
        </w:rPr>
        <w:t>Lipman</w:t>
      </w:r>
      <w:proofErr w:type="spellEnd"/>
      <w:r w:rsidRPr="00411CD0">
        <w:rPr>
          <w:rFonts w:eastAsiaTheme="minorEastAsia"/>
          <w:i/>
          <w:iCs/>
          <w:sz w:val="22"/>
          <w:szCs w:val="22"/>
        </w:rPr>
        <w:t xml:space="preserve">, viola; David </w:t>
      </w:r>
      <w:proofErr w:type="spellStart"/>
      <w:r w:rsidRPr="00411CD0">
        <w:rPr>
          <w:rFonts w:eastAsiaTheme="minorEastAsia"/>
          <w:i/>
          <w:iCs/>
          <w:sz w:val="22"/>
          <w:szCs w:val="22"/>
        </w:rPr>
        <w:t>Requiro</w:t>
      </w:r>
      <w:proofErr w:type="spellEnd"/>
      <w:r w:rsidRPr="00411CD0">
        <w:rPr>
          <w:rFonts w:eastAsiaTheme="minorEastAsia"/>
          <w:i/>
          <w:iCs/>
          <w:sz w:val="22"/>
          <w:szCs w:val="22"/>
        </w:rPr>
        <w:t>, cello</w:t>
      </w:r>
    </w:p>
    <w:p w14:paraId="5F9AB8F9" w14:textId="57270596" w:rsidR="00943494" w:rsidRPr="00411CD0" w:rsidRDefault="00943494" w:rsidP="4A2171C3">
      <w:pPr>
        <w:tabs>
          <w:tab w:val="left" w:pos="2700"/>
        </w:tabs>
        <w:ind w:left="2700" w:hanging="2700"/>
        <w:rPr>
          <w:rFonts w:eastAsiaTheme="minorEastAsia"/>
          <w:i/>
          <w:iCs/>
          <w:sz w:val="22"/>
          <w:szCs w:val="22"/>
        </w:rPr>
      </w:pPr>
    </w:p>
    <w:p w14:paraId="3C67F9A0" w14:textId="47ABF7CD" w:rsidR="00943494" w:rsidRPr="00411CD0" w:rsidRDefault="001B24F0" w:rsidP="00957431">
      <w:pPr>
        <w:tabs>
          <w:tab w:val="left" w:pos="2880"/>
        </w:tabs>
        <w:ind w:left="2880" w:hanging="2880"/>
        <w:rPr>
          <w:rFonts w:eastAsiaTheme="minorEastAsia"/>
          <w:sz w:val="22"/>
          <w:szCs w:val="22"/>
        </w:rPr>
      </w:pPr>
      <w:r w:rsidRPr="00411CD0">
        <w:rPr>
          <w:rFonts w:eastAsiaTheme="minorEastAsia"/>
          <w:sz w:val="22"/>
          <w:szCs w:val="22"/>
        </w:rPr>
        <w:t>Wolfgang Amadeus Mozart</w:t>
      </w:r>
      <w:r w:rsidR="4197910A" w:rsidRPr="00411CD0">
        <w:rPr>
          <w:sz w:val="22"/>
          <w:szCs w:val="22"/>
        </w:rPr>
        <w:tab/>
      </w:r>
      <w:r w:rsidR="00C22811" w:rsidRPr="00411CD0">
        <w:rPr>
          <w:rFonts w:eastAsiaTheme="minorEastAsia"/>
          <w:sz w:val="22"/>
          <w:szCs w:val="22"/>
        </w:rPr>
        <w:t xml:space="preserve">Quintet in E-flat major for Oboe, Clarinet, Bassoon, Horn, and Piano, K. 452 </w:t>
      </w:r>
      <w:r w:rsidR="5C7C4937" w:rsidRPr="00411CD0">
        <w:rPr>
          <w:rFonts w:eastAsiaTheme="minorEastAsia"/>
          <w:sz w:val="22"/>
          <w:szCs w:val="22"/>
        </w:rPr>
        <w:t>(</w:t>
      </w:r>
      <w:r w:rsidR="00632CAD" w:rsidRPr="00411CD0">
        <w:rPr>
          <w:rFonts w:eastAsiaTheme="minorEastAsia"/>
          <w:sz w:val="22"/>
          <w:szCs w:val="22"/>
        </w:rPr>
        <w:t>1784</w:t>
      </w:r>
      <w:r w:rsidR="5C7C4937" w:rsidRPr="00411CD0">
        <w:rPr>
          <w:rFonts w:eastAsiaTheme="minorEastAsia"/>
          <w:sz w:val="22"/>
          <w:szCs w:val="22"/>
        </w:rPr>
        <w:t>)</w:t>
      </w:r>
    </w:p>
    <w:p w14:paraId="147662F9" w14:textId="0E63FEAD" w:rsidR="06F7E020" w:rsidRPr="00411CD0" w:rsidRDefault="00A86E51" w:rsidP="00A86E51">
      <w:pPr>
        <w:tabs>
          <w:tab w:val="left" w:pos="2880"/>
        </w:tabs>
        <w:spacing w:line="259" w:lineRule="auto"/>
        <w:ind w:left="2880"/>
        <w:rPr>
          <w:rFonts w:eastAsiaTheme="minorEastAsia"/>
          <w:i/>
          <w:iCs/>
          <w:sz w:val="22"/>
          <w:szCs w:val="22"/>
        </w:rPr>
      </w:pPr>
      <w:r w:rsidRPr="00411CD0">
        <w:rPr>
          <w:rFonts w:eastAsiaTheme="minorEastAsia"/>
          <w:i/>
          <w:iCs/>
          <w:sz w:val="22"/>
          <w:szCs w:val="22"/>
        </w:rPr>
        <w:t xml:space="preserve">Stephen Taylor, oboe; Sebastian </w:t>
      </w:r>
      <w:proofErr w:type="spellStart"/>
      <w:r w:rsidRPr="00411CD0">
        <w:rPr>
          <w:rFonts w:eastAsiaTheme="minorEastAsia"/>
          <w:i/>
          <w:iCs/>
          <w:sz w:val="22"/>
          <w:szCs w:val="22"/>
        </w:rPr>
        <w:t>Manz</w:t>
      </w:r>
      <w:proofErr w:type="spellEnd"/>
      <w:r w:rsidRPr="00411CD0">
        <w:rPr>
          <w:rFonts w:eastAsiaTheme="minorEastAsia"/>
          <w:i/>
          <w:iCs/>
          <w:sz w:val="22"/>
          <w:szCs w:val="22"/>
        </w:rPr>
        <w:t xml:space="preserve">, clarinet; Peter </w:t>
      </w:r>
      <w:proofErr w:type="spellStart"/>
      <w:r w:rsidRPr="00411CD0">
        <w:rPr>
          <w:rFonts w:eastAsiaTheme="minorEastAsia"/>
          <w:i/>
          <w:iCs/>
          <w:sz w:val="22"/>
          <w:szCs w:val="22"/>
        </w:rPr>
        <w:t>Kolkay</w:t>
      </w:r>
      <w:proofErr w:type="spellEnd"/>
      <w:r w:rsidRPr="00411CD0">
        <w:rPr>
          <w:rFonts w:eastAsiaTheme="minorEastAsia"/>
          <w:i/>
          <w:iCs/>
          <w:sz w:val="22"/>
          <w:szCs w:val="22"/>
        </w:rPr>
        <w:t xml:space="preserve">, bassoon; Radovan </w:t>
      </w:r>
      <w:proofErr w:type="spellStart"/>
      <w:r w:rsidRPr="00411CD0">
        <w:rPr>
          <w:rFonts w:eastAsiaTheme="minorEastAsia"/>
          <w:i/>
          <w:iCs/>
          <w:sz w:val="22"/>
          <w:szCs w:val="22"/>
        </w:rPr>
        <w:t>Vlatkovic</w:t>
      </w:r>
      <w:proofErr w:type="spellEnd"/>
      <w:r w:rsidRPr="00411CD0">
        <w:rPr>
          <w:rFonts w:eastAsiaTheme="minorEastAsia"/>
          <w:i/>
          <w:iCs/>
          <w:sz w:val="22"/>
          <w:szCs w:val="22"/>
        </w:rPr>
        <w:t>, horn; Michael Brown, piano</w:t>
      </w:r>
    </w:p>
    <w:p w14:paraId="1B21969B" w14:textId="46283460" w:rsidR="00943494" w:rsidRDefault="00943494" w:rsidP="0040108D">
      <w:pPr>
        <w:tabs>
          <w:tab w:val="left" w:pos="2700"/>
        </w:tabs>
        <w:rPr>
          <w:rFonts w:eastAsiaTheme="minorEastAsia"/>
          <w:b/>
          <w:bCs/>
          <w:sz w:val="22"/>
          <w:szCs w:val="22"/>
        </w:rPr>
      </w:pPr>
    </w:p>
    <w:p w14:paraId="0F6E1E05" w14:textId="77777777" w:rsidR="00411CD0" w:rsidRPr="00411CD0" w:rsidRDefault="00411CD0" w:rsidP="0040108D">
      <w:pPr>
        <w:tabs>
          <w:tab w:val="left" w:pos="2700"/>
        </w:tabs>
        <w:rPr>
          <w:rFonts w:eastAsiaTheme="minorEastAsia"/>
          <w:b/>
          <w:bCs/>
          <w:sz w:val="22"/>
          <w:szCs w:val="22"/>
        </w:rPr>
      </w:pPr>
    </w:p>
    <w:p w14:paraId="50491D77" w14:textId="585436B0" w:rsidR="00943494" w:rsidRPr="00411CD0" w:rsidRDefault="4197910A" w:rsidP="4A2171C3">
      <w:pPr>
        <w:tabs>
          <w:tab w:val="left" w:pos="2520"/>
        </w:tabs>
        <w:ind w:left="2700" w:hanging="2700"/>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w:t>
      </w:r>
      <w:r w:rsidR="7F6C863C" w:rsidRPr="00411CD0">
        <w:rPr>
          <w:rFonts w:eastAsiaTheme="minorEastAsia"/>
          <w:b/>
          <w:bCs/>
          <w:sz w:val="22"/>
          <w:szCs w:val="22"/>
        </w:rPr>
        <w:t>5-</w:t>
      </w:r>
      <w:r w:rsidR="00142665" w:rsidRPr="00411CD0">
        <w:rPr>
          <w:rFonts w:eastAsiaTheme="minorEastAsia"/>
          <w:b/>
          <w:bCs/>
          <w:sz w:val="22"/>
          <w:szCs w:val="22"/>
        </w:rPr>
        <w:t>38</w:t>
      </w:r>
    </w:p>
    <w:p w14:paraId="0E823440" w14:textId="28873AFC" w:rsidR="00943494" w:rsidRPr="00411CD0" w:rsidRDefault="4197910A" w:rsidP="36658EAC">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3868E8" w:rsidRPr="00411CD0">
        <w:rPr>
          <w:rFonts w:eastAsiaTheme="minorEastAsia"/>
          <w:b/>
          <w:bCs/>
          <w:sz w:val="22"/>
          <w:szCs w:val="22"/>
        </w:rPr>
        <w:t>June 3</w:t>
      </w:r>
      <w:r w:rsidRPr="00411CD0">
        <w:rPr>
          <w:rFonts w:eastAsiaTheme="minorEastAsia"/>
          <w:b/>
          <w:bCs/>
          <w:sz w:val="22"/>
          <w:szCs w:val="22"/>
        </w:rPr>
        <w:t>, 202</w:t>
      </w:r>
      <w:r w:rsidR="5E693775" w:rsidRPr="00411CD0">
        <w:rPr>
          <w:rFonts w:eastAsiaTheme="minorEastAsia"/>
          <w:b/>
          <w:bCs/>
          <w:sz w:val="22"/>
          <w:szCs w:val="22"/>
        </w:rPr>
        <w:t>5</w:t>
      </w:r>
    </w:p>
    <w:p w14:paraId="1298A39A" w14:textId="77777777" w:rsidR="00943494" w:rsidRPr="00411CD0" w:rsidRDefault="00943494" w:rsidP="36658EAC">
      <w:pPr>
        <w:rPr>
          <w:rFonts w:eastAsiaTheme="minorEastAsia"/>
          <w:b/>
          <w:bCs/>
          <w:sz w:val="22"/>
          <w:szCs w:val="22"/>
        </w:rPr>
      </w:pPr>
    </w:p>
    <w:p w14:paraId="7D636672" w14:textId="77777777" w:rsidR="00D1543D" w:rsidRPr="00411CD0" w:rsidRDefault="00D1543D" w:rsidP="6896DC9C">
      <w:pPr>
        <w:spacing w:line="259" w:lineRule="auto"/>
        <w:rPr>
          <w:rFonts w:eastAsiaTheme="minorEastAsia"/>
          <w:b/>
          <w:bCs/>
          <w:sz w:val="22"/>
          <w:szCs w:val="22"/>
        </w:rPr>
      </w:pPr>
      <w:r w:rsidRPr="00411CD0">
        <w:rPr>
          <w:rFonts w:eastAsiaTheme="minorEastAsia"/>
          <w:b/>
          <w:bCs/>
          <w:sz w:val="22"/>
          <w:szCs w:val="22"/>
        </w:rPr>
        <w:t>Captivating Quartets</w:t>
      </w:r>
    </w:p>
    <w:p w14:paraId="768A9C52" w14:textId="2CFFEA55" w:rsidR="00943494" w:rsidRPr="00411CD0" w:rsidRDefault="00011E12" w:rsidP="36658EAC">
      <w:pPr>
        <w:rPr>
          <w:rFonts w:eastAsiaTheme="minorEastAsia"/>
          <w:color w:val="000000" w:themeColor="text1"/>
          <w:sz w:val="22"/>
          <w:szCs w:val="22"/>
        </w:rPr>
      </w:pPr>
      <w:r w:rsidRPr="00411CD0">
        <w:rPr>
          <w:rFonts w:eastAsiaTheme="minorEastAsia"/>
          <w:color w:val="000000" w:themeColor="text1"/>
          <w:sz w:val="22"/>
          <w:szCs w:val="22"/>
        </w:rPr>
        <w:t xml:space="preserve">The opening piece on this program by Ellen Taaffe </w:t>
      </w:r>
      <w:proofErr w:type="spellStart"/>
      <w:r w:rsidRPr="00411CD0">
        <w:rPr>
          <w:rFonts w:eastAsiaTheme="minorEastAsia"/>
          <w:color w:val="000000" w:themeColor="text1"/>
          <w:sz w:val="22"/>
          <w:szCs w:val="22"/>
        </w:rPr>
        <w:t>Zwilich</w:t>
      </w:r>
      <w:proofErr w:type="spellEnd"/>
      <w:r w:rsidRPr="00411CD0">
        <w:rPr>
          <w:rFonts w:eastAsiaTheme="minorEastAsia"/>
          <w:color w:val="000000" w:themeColor="text1"/>
          <w:sz w:val="22"/>
          <w:szCs w:val="22"/>
        </w:rPr>
        <w:t xml:space="preserve"> was composed just over five years ago and features an unusual instrumentation: a clarinet alongside a piano trio. The work, split into two movements begins with </w:t>
      </w:r>
      <w:proofErr w:type="spellStart"/>
      <w:r w:rsidRPr="00411CD0">
        <w:rPr>
          <w:rFonts w:eastAsiaTheme="minorEastAsia"/>
          <w:i/>
          <w:iCs/>
          <w:color w:val="000000" w:themeColor="text1"/>
          <w:sz w:val="22"/>
          <w:szCs w:val="22"/>
        </w:rPr>
        <w:t>Abgang</w:t>
      </w:r>
      <w:proofErr w:type="spellEnd"/>
      <w:r w:rsidRPr="00411CD0">
        <w:rPr>
          <w:rFonts w:eastAsiaTheme="minorEastAsia"/>
          <w:color w:val="000000" w:themeColor="text1"/>
          <w:sz w:val="22"/>
          <w:szCs w:val="22"/>
        </w:rPr>
        <w:t>, which makes use of a Hebraic melody as well as a foxtrot draw</w:t>
      </w:r>
      <w:r w:rsidR="00077A68" w:rsidRPr="00411CD0">
        <w:rPr>
          <w:rFonts w:eastAsiaTheme="minorEastAsia"/>
          <w:color w:val="000000" w:themeColor="text1"/>
          <w:sz w:val="22"/>
          <w:szCs w:val="22"/>
        </w:rPr>
        <w:t>ing</w:t>
      </w:r>
      <w:r w:rsidRPr="00411CD0">
        <w:rPr>
          <w:rFonts w:eastAsiaTheme="minorEastAsia"/>
          <w:color w:val="000000" w:themeColor="text1"/>
          <w:sz w:val="22"/>
          <w:szCs w:val="22"/>
        </w:rPr>
        <w:t xml:space="preserve"> reference</w:t>
      </w:r>
      <w:r w:rsidR="00077A68" w:rsidRPr="00411CD0">
        <w:rPr>
          <w:rFonts w:eastAsiaTheme="minorEastAsia"/>
          <w:color w:val="000000" w:themeColor="text1"/>
          <w:sz w:val="22"/>
          <w:szCs w:val="22"/>
        </w:rPr>
        <w:t xml:space="preserve"> </w:t>
      </w:r>
      <w:r w:rsidRPr="00411CD0">
        <w:rPr>
          <w:rFonts w:eastAsiaTheme="minorEastAsia"/>
          <w:color w:val="000000" w:themeColor="text1"/>
          <w:sz w:val="22"/>
          <w:szCs w:val="22"/>
        </w:rPr>
        <w:t xml:space="preserve">to the work of composers once held in German concentration </w:t>
      </w:r>
      <w:r w:rsidR="00475072" w:rsidRPr="00411CD0">
        <w:rPr>
          <w:rFonts w:eastAsiaTheme="minorEastAsia"/>
          <w:color w:val="000000" w:themeColor="text1"/>
          <w:sz w:val="22"/>
          <w:szCs w:val="22"/>
        </w:rPr>
        <w:t>camps</w:t>
      </w:r>
      <w:r w:rsidRPr="00411CD0">
        <w:rPr>
          <w:rFonts w:eastAsiaTheme="minorEastAsia"/>
          <w:color w:val="000000" w:themeColor="text1"/>
          <w:sz w:val="22"/>
          <w:szCs w:val="22"/>
        </w:rPr>
        <w:t xml:space="preserve"> as a memorial and tribute to their lives. The </w:t>
      </w:r>
      <w:r w:rsidR="00475072" w:rsidRPr="00411CD0">
        <w:rPr>
          <w:rFonts w:eastAsiaTheme="minorEastAsia"/>
          <w:color w:val="000000" w:themeColor="text1"/>
          <w:sz w:val="22"/>
          <w:szCs w:val="22"/>
        </w:rPr>
        <w:t>second</w:t>
      </w:r>
      <w:r w:rsidRPr="00411CD0">
        <w:rPr>
          <w:rFonts w:eastAsiaTheme="minorEastAsia"/>
          <w:color w:val="000000" w:themeColor="text1"/>
          <w:sz w:val="22"/>
          <w:szCs w:val="22"/>
        </w:rPr>
        <w:t xml:space="preserve"> movement, </w:t>
      </w:r>
      <w:proofErr w:type="spellStart"/>
      <w:r w:rsidRPr="00411CD0">
        <w:rPr>
          <w:rFonts w:eastAsiaTheme="minorEastAsia"/>
          <w:i/>
          <w:iCs/>
          <w:color w:val="000000" w:themeColor="text1"/>
          <w:sz w:val="22"/>
          <w:szCs w:val="22"/>
        </w:rPr>
        <w:t>Kaddish</w:t>
      </w:r>
      <w:proofErr w:type="spellEnd"/>
      <w:r w:rsidRPr="00411CD0">
        <w:rPr>
          <w:rFonts w:eastAsiaTheme="minorEastAsia"/>
          <w:color w:val="000000" w:themeColor="text1"/>
          <w:sz w:val="22"/>
          <w:szCs w:val="22"/>
        </w:rPr>
        <w:t>,</w:t>
      </w:r>
      <w:r w:rsidRPr="00411CD0">
        <w:rPr>
          <w:rFonts w:eastAsiaTheme="minorEastAsia"/>
          <w:i/>
          <w:iCs/>
          <w:color w:val="000000" w:themeColor="text1"/>
          <w:sz w:val="22"/>
          <w:szCs w:val="22"/>
        </w:rPr>
        <w:t xml:space="preserve"> </w:t>
      </w:r>
      <w:r w:rsidRPr="00411CD0">
        <w:rPr>
          <w:rFonts w:eastAsiaTheme="minorEastAsia"/>
          <w:color w:val="000000" w:themeColor="text1"/>
          <w:sz w:val="22"/>
          <w:szCs w:val="22"/>
        </w:rPr>
        <w:t xml:space="preserve">serves as the final prayer full of hope for peace. Brahms’ Quartet in C minor marks the composer’s first published work </w:t>
      </w:r>
      <w:r w:rsidR="00475072" w:rsidRPr="00411CD0">
        <w:rPr>
          <w:rFonts w:eastAsiaTheme="minorEastAsia"/>
          <w:color w:val="000000" w:themeColor="text1"/>
          <w:sz w:val="22"/>
          <w:szCs w:val="22"/>
        </w:rPr>
        <w:t>in</w:t>
      </w:r>
      <w:r w:rsidRPr="00411CD0">
        <w:rPr>
          <w:rFonts w:eastAsiaTheme="minorEastAsia"/>
          <w:color w:val="000000" w:themeColor="text1"/>
          <w:sz w:val="22"/>
          <w:szCs w:val="22"/>
        </w:rPr>
        <w:t xml:space="preserve"> the genre, though it stands on the backs of what is likely dozens of scrapped quartets. After being publicly hailed by Schumann as the next leader of German classical music, Brahms was both elated and intimidated. To be compared with the likes of Beethoven was to have a world of expectation placed upon you. The result is this first quartet which contains adventurous rhythms, somber themes, and </w:t>
      </w:r>
      <w:proofErr w:type="spellStart"/>
      <w:r w:rsidRPr="00411CD0">
        <w:rPr>
          <w:rFonts w:eastAsiaTheme="minorEastAsia"/>
          <w:color w:val="000000" w:themeColor="text1"/>
          <w:sz w:val="22"/>
          <w:szCs w:val="22"/>
        </w:rPr>
        <w:t>Brahmsian</w:t>
      </w:r>
      <w:proofErr w:type="spellEnd"/>
      <w:r w:rsidRPr="00411CD0">
        <w:rPr>
          <w:rFonts w:eastAsiaTheme="minorEastAsia"/>
          <w:color w:val="000000" w:themeColor="text1"/>
          <w:sz w:val="22"/>
          <w:szCs w:val="22"/>
        </w:rPr>
        <w:t xml:space="preserve"> drama.</w:t>
      </w:r>
    </w:p>
    <w:p w14:paraId="7B0EA1A6" w14:textId="77777777" w:rsidR="00011E12" w:rsidRPr="00411CD0" w:rsidRDefault="00011E12" w:rsidP="36658EAC">
      <w:pPr>
        <w:rPr>
          <w:rFonts w:eastAsiaTheme="minorEastAsia"/>
          <w:b/>
          <w:bCs/>
          <w:sz w:val="22"/>
          <w:szCs w:val="22"/>
        </w:rPr>
      </w:pPr>
    </w:p>
    <w:p w14:paraId="0CB3AAB8" w14:textId="1803D155" w:rsidR="142CCCC0" w:rsidRPr="00411CD0" w:rsidRDefault="00D1543D" w:rsidP="4A2171C3">
      <w:pPr>
        <w:tabs>
          <w:tab w:val="left" w:pos="2700"/>
        </w:tabs>
        <w:ind w:left="2700" w:hanging="2700"/>
        <w:rPr>
          <w:rFonts w:eastAsiaTheme="minorEastAsia"/>
          <w:sz w:val="22"/>
          <w:szCs w:val="22"/>
        </w:rPr>
      </w:pPr>
      <w:r w:rsidRPr="00411CD0">
        <w:rPr>
          <w:rFonts w:eastAsiaTheme="minorEastAsia"/>
          <w:sz w:val="22"/>
          <w:szCs w:val="22"/>
        </w:rPr>
        <w:t xml:space="preserve">Ellen Taaffe </w:t>
      </w:r>
      <w:proofErr w:type="spellStart"/>
      <w:r w:rsidRPr="00411CD0">
        <w:rPr>
          <w:rFonts w:eastAsiaTheme="minorEastAsia"/>
          <w:sz w:val="22"/>
          <w:szCs w:val="22"/>
        </w:rPr>
        <w:t>Zwilich</w:t>
      </w:r>
      <w:proofErr w:type="spellEnd"/>
      <w:r w:rsidR="142CCCC0" w:rsidRPr="00411CD0">
        <w:rPr>
          <w:sz w:val="22"/>
          <w:szCs w:val="22"/>
        </w:rPr>
        <w:tab/>
      </w:r>
      <w:proofErr w:type="spellStart"/>
      <w:r w:rsidR="004D7F01" w:rsidRPr="00411CD0">
        <w:rPr>
          <w:rFonts w:eastAsiaTheme="minorEastAsia"/>
          <w:i/>
          <w:iCs/>
          <w:sz w:val="22"/>
          <w:szCs w:val="22"/>
        </w:rPr>
        <w:t>Abgang</w:t>
      </w:r>
      <w:proofErr w:type="spellEnd"/>
      <w:r w:rsidR="004D7F01" w:rsidRPr="00411CD0">
        <w:rPr>
          <w:rFonts w:eastAsiaTheme="minorEastAsia"/>
          <w:i/>
          <w:iCs/>
          <w:sz w:val="22"/>
          <w:szCs w:val="22"/>
        </w:rPr>
        <w:t xml:space="preserve"> and </w:t>
      </w:r>
      <w:proofErr w:type="spellStart"/>
      <w:r w:rsidR="004D7F01" w:rsidRPr="00411CD0">
        <w:rPr>
          <w:rFonts w:eastAsiaTheme="minorEastAsia"/>
          <w:i/>
          <w:iCs/>
          <w:sz w:val="22"/>
          <w:szCs w:val="22"/>
        </w:rPr>
        <w:t>Kaddish</w:t>
      </w:r>
      <w:proofErr w:type="spellEnd"/>
      <w:r w:rsidR="004D7F01" w:rsidRPr="00411CD0">
        <w:rPr>
          <w:rFonts w:eastAsiaTheme="minorEastAsia"/>
          <w:i/>
          <w:iCs/>
          <w:sz w:val="22"/>
          <w:szCs w:val="22"/>
        </w:rPr>
        <w:t xml:space="preserve"> </w:t>
      </w:r>
      <w:r w:rsidR="004D7F01" w:rsidRPr="00411CD0">
        <w:rPr>
          <w:rFonts w:eastAsiaTheme="minorEastAsia"/>
          <w:sz w:val="22"/>
          <w:szCs w:val="22"/>
        </w:rPr>
        <w:t>for Clarinet, Violin, Cello, and Piano</w:t>
      </w:r>
      <w:r w:rsidR="004D7F01" w:rsidRPr="00411CD0">
        <w:rPr>
          <w:rFonts w:eastAsiaTheme="minorEastAsia"/>
          <w:i/>
          <w:iCs/>
          <w:sz w:val="22"/>
          <w:szCs w:val="22"/>
        </w:rPr>
        <w:t xml:space="preserve"> </w:t>
      </w:r>
      <w:r w:rsidR="135D6CDF" w:rsidRPr="00411CD0">
        <w:rPr>
          <w:rFonts w:eastAsiaTheme="minorEastAsia"/>
          <w:sz w:val="22"/>
          <w:szCs w:val="22"/>
        </w:rPr>
        <w:t>(</w:t>
      </w:r>
      <w:r w:rsidR="003D2D69" w:rsidRPr="00411CD0">
        <w:rPr>
          <w:rFonts w:eastAsiaTheme="minorEastAsia"/>
          <w:sz w:val="22"/>
          <w:szCs w:val="22"/>
        </w:rPr>
        <w:t>2019</w:t>
      </w:r>
      <w:r w:rsidR="135D6CDF" w:rsidRPr="00411CD0">
        <w:rPr>
          <w:rFonts w:eastAsiaTheme="minorEastAsia"/>
          <w:sz w:val="22"/>
          <w:szCs w:val="22"/>
        </w:rPr>
        <w:t>)</w:t>
      </w:r>
    </w:p>
    <w:p w14:paraId="476F7916" w14:textId="713CEF6F" w:rsidR="26477213" w:rsidRPr="00411CD0" w:rsidRDefault="00F44C35" w:rsidP="00F44C35">
      <w:pPr>
        <w:tabs>
          <w:tab w:val="left" w:pos="2700"/>
        </w:tabs>
        <w:ind w:left="2700"/>
        <w:rPr>
          <w:rFonts w:eastAsiaTheme="minorEastAsia"/>
          <w:i/>
          <w:iCs/>
          <w:sz w:val="22"/>
          <w:szCs w:val="22"/>
        </w:rPr>
      </w:pPr>
      <w:r w:rsidRPr="00411CD0">
        <w:rPr>
          <w:rFonts w:eastAsiaTheme="minorEastAsia"/>
          <w:i/>
          <w:iCs/>
          <w:sz w:val="22"/>
          <w:szCs w:val="22"/>
        </w:rPr>
        <w:t xml:space="preserve">David </w:t>
      </w:r>
      <w:proofErr w:type="spellStart"/>
      <w:r w:rsidRPr="00411CD0">
        <w:rPr>
          <w:rFonts w:eastAsiaTheme="minorEastAsia"/>
          <w:i/>
          <w:iCs/>
          <w:sz w:val="22"/>
          <w:szCs w:val="22"/>
        </w:rPr>
        <w:t>Shifrin</w:t>
      </w:r>
      <w:proofErr w:type="spellEnd"/>
      <w:r w:rsidRPr="00411CD0">
        <w:rPr>
          <w:rFonts w:eastAsiaTheme="minorEastAsia"/>
          <w:i/>
          <w:iCs/>
          <w:sz w:val="22"/>
          <w:szCs w:val="22"/>
        </w:rPr>
        <w:t xml:space="preserve">, clarinet; Jaime Laredo, violin; Sharon Robinson, cello; Shai </w:t>
      </w:r>
      <w:proofErr w:type="spellStart"/>
      <w:r w:rsidRPr="00411CD0">
        <w:rPr>
          <w:rFonts w:eastAsiaTheme="minorEastAsia"/>
          <w:i/>
          <w:iCs/>
          <w:sz w:val="22"/>
          <w:szCs w:val="22"/>
        </w:rPr>
        <w:t>Wosner</w:t>
      </w:r>
      <w:proofErr w:type="spellEnd"/>
      <w:r w:rsidRPr="00411CD0">
        <w:rPr>
          <w:rFonts w:eastAsiaTheme="minorEastAsia"/>
          <w:i/>
          <w:iCs/>
          <w:sz w:val="22"/>
          <w:szCs w:val="22"/>
        </w:rPr>
        <w:t>, piano</w:t>
      </w:r>
    </w:p>
    <w:p w14:paraId="2FC1189B" w14:textId="5AB762F8" w:rsidR="4A2171C3" w:rsidRPr="00411CD0" w:rsidRDefault="4A2171C3" w:rsidP="4A2171C3">
      <w:pPr>
        <w:tabs>
          <w:tab w:val="left" w:pos="2700"/>
        </w:tabs>
        <w:rPr>
          <w:rFonts w:eastAsiaTheme="minorEastAsia"/>
          <w:i/>
          <w:iCs/>
          <w:sz w:val="22"/>
          <w:szCs w:val="22"/>
        </w:rPr>
      </w:pPr>
    </w:p>
    <w:p w14:paraId="5EF56636" w14:textId="1F2B680B" w:rsidR="2BFFFF71" w:rsidRPr="00411CD0" w:rsidRDefault="00D1543D" w:rsidP="4A2171C3">
      <w:pPr>
        <w:tabs>
          <w:tab w:val="left" w:pos="2700"/>
        </w:tabs>
        <w:ind w:left="2700" w:hanging="2700"/>
        <w:rPr>
          <w:rFonts w:eastAsiaTheme="minorEastAsia"/>
          <w:sz w:val="22"/>
          <w:szCs w:val="22"/>
        </w:rPr>
      </w:pPr>
      <w:r w:rsidRPr="00411CD0">
        <w:rPr>
          <w:rFonts w:eastAsiaTheme="minorEastAsia"/>
          <w:sz w:val="22"/>
          <w:szCs w:val="22"/>
        </w:rPr>
        <w:t>Johannes Brahms</w:t>
      </w:r>
      <w:r w:rsidR="2BFFFF71" w:rsidRPr="00411CD0">
        <w:rPr>
          <w:sz w:val="22"/>
          <w:szCs w:val="22"/>
        </w:rPr>
        <w:tab/>
      </w:r>
      <w:r w:rsidR="004D7F01" w:rsidRPr="00411CD0">
        <w:rPr>
          <w:rFonts w:eastAsiaTheme="minorEastAsia"/>
          <w:sz w:val="22"/>
          <w:szCs w:val="22"/>
        </w:rPr>
        <w:t xml:space="preserve">Quartet in C minor for Strings, Op. 51, No. 1 </w:t>
      </w:r>
      <w:r w:rsidR="7CF409CF" w:rsidRPr="00411CD0">
        <w:rPr>
          <w:rFonts w:eastAsiaTheme="minorEastAsia"/>
          <w:sz w:val="22"/>
          <w:szCs w:val="22"/>
        </w:rPr>
        <w:t>(</w:t>
      </w:r>
      <w:r w:rsidR="003D2D69" w:rsidRPr="00411CD0">
        <w:rPr>
          <w:rFonts w:eastAsiaTheme="minorEastAsia"/>
          <w:sz w:val="22"/>
          <w:szCs w:val="22"/>
        </w:rPr>
        <w:t>1873</w:t>
      </w:r>
      <w:r w:rsidR="7CF409CF" w:rsidRPr="00411CD0">
        <w:rPr>
          <w:rFonts w:eastAsiaTheme="minorEastAsia"/>
          <w:sz w:val="22"/>
          <w:szCs w:val="22"/>
        </w:rPr>
        <w:t>)</w:t>
      </w:r>
    </w:p>
    <w:p w14:paraId="5B90A0D8" w14:textId="69F9BA58" w:rsidR="7D80BE16" w:rsidRPr="00411CD0" w:rsidRDefault="00416D61" w:rsidP="00416D61">
      <w:pPr>
        <w:tabs>
          <w:tab w:val="left" w:pos="2700"/>
        </w:tabs>
        <w:ind w:left="2700"/>
        <w:rPr>
          <w:rFonts w:eastAsiaTheme="minorEastAsia"/>
          <w:i/>
          <w:iCs/>
          <w:sz w:val="22"/>
          <w:szCs w:val="22"/>
        </w:rPr>
      </w:pPr>
      <w:proofErr w:type="spellStart"/>
      <w:r w:rsidRPr="00411CD0">
        <w:rPr>
          <w:rFonts w:eastAsiaTheme="minorEastAsia"/>
          <w:i/>
          <w:iCs/>
          <w:sz w:val="22"/>
          <w:szCs w:val="22"/>
        </w:rPr>
        <w:t>Calidore</w:t>
      </w:r>
      <w:proofErr w:type="spellEnd"/>
      <w:r w:rsidRPr="00411CD0">
        <w:rPr>
          <w:rFonts w:eastAsiaTheme="minorEastAsia"/>
          <w:i/>
          <w:iCs/>
          <w:sz w:val="22"/>
          <w:szCs w:val="22"/>
        </w:rPr>
        <w:t xml:space="preserve"> String Quartet (Jeffrey Myers, Ryan Meehan, violin; Jeremy Berry, viola; Estelle Choi, cello)</w:t>
      </w:r>
    </w:p>
    <w:p w14:paraId="3B15737F" w14:textId="77777777" w:rsidR="00411CD0" w:rsidRDefault="00411CD0" w:rsidP="007D3E19">
      <w:pPr>
        <w:tabs>
          <w:tab w:val="left" w:pos="2520"/>
        </w:tabs>
        <w:ind w:left="2700" w:hanging="2700"/>
        <w:rPr>
          <w:rFonts w:eastAsiaTheme="minorEastAsia"/>
          <w:b/>
          <w:bCs/>
          <w:sz w:val="22"/>
          <w:szCs w:val="22"/>
        </w:rPr>
      </w:pPr>
    </w:p>
    <w:p w14:paraId="34285BD1" w14:textId="77777777" w:rsidR="00411CD0" w:rsidRDefault="00411CD0" w:rsidP="007D3E19">
      <w:pPr>
        <w:tabs>
          <w:tab w:val="left" w:pos="2520"/>
        </w:tabs>
        <w:ind w:left="2700" w:hanging="2700"/>
        <w:rPr>
          <w:rFonts w:eastAsiaTheme="minorEastAsia"/>
          <w:b/>
          <w:bCs/>
          <w:sz w:val="22"/>
          <w:szCs w:val="22"/>
        </w:rPr>
      </w:pPr>
    </w:p>
    <w:p w14:paraId="6A1D3D6B" w14:textId="40FC8FE0" w:rsidR="007D3E19" w:rsidRPr="00411CD0" w:rsidRDefault="007D3E19" w:rsidP="007D3E19">
      <w:pPr>
        <w:tabs>
          <w:tab w:val="left" w:pos="2520"/>
        </w:tabs>
        <w:ind w:left="2700" w:hanging="2700"/>
        <w:rPr>
          <w:rFonts w:eastAsiaTheme="minorEastAsia"/>
          <w:b/>
          <w:bCs/>
          <w:sz w:val="22"/>
          <w:szCs w:val="22"/>
        </w:rPr>
      </w:pPr>
      <w:r w:rsidRPr="00411CD0">
        <w:rPr>
          <w:rFonts w:eastAsiaTheme="minorEastAsia"/>
          <w:b/>
          <w:bCs/>
          <w:sz w:val="22"/>
          <w:szCs w:val="22"/>
        </w:rPr>
        <w:t>PROGRAM #:</w:t>
      </w:r>
      <w:r w:rsidRPr="00411CD0">
        <w:rPr>
          <w:sz w:val="22"/>
          <w:szCs w:val="22"/>
        </w:rPr>
        <w:tab/>
      </w:r>
      <w:r w:rsidRPr="00411CD0">
        <w:rPr>
          <w:rFonts w:eastAsiaTheme="minorEastAsia"/>
          <w:b/>
          <w:bCs/>
          <w:sz w:val="22"/>
          <w:szCs w:val="22"/>
        </w:rPr>
        <w:t>CMS 25-</w:t>
      </w:r>
      <w:r w:rsidR="00142665" w:rsidRPr="00411CD0">
        <w:rPr>
          <w:rFonts w:eastAsiaTheme="minorEastAsia"/>
          <w:b/>
          <w:bCs/>
          <w:sz w:val="22"/>
          <w:szCs w:val="22"/>
        </w:rPr>
        <w:t>39</w:t>
      </w:r>
    </w:p>
    <w:p w14:paraId="7ECA1A51" w14:textId="0BE08929" w:rsidR="007D3E19" w:rsidRPr="00411CD0" w:rsidRDefault="007D3E19" w:rsidP="007D3E19">
      <w:pPr>
        <w:tabs>
          <w:tab w:val="left" w:pos="2520"/>
        </w:tabs>
        <w:rPr>
          <w:rFonts w:eastAsiaTheme="minorEastAsia"/>
          <w:b/>
          <w:bCs/>
          <w:sz w:val="22"/>
          <w:szCs w:val="22"/>
        </w:rPr>
      </w:pPr>
      <w:r w:rsidRPr="00411CD0">
        <w:rPr>
          <w:rFonts w:eastAsiaTheme="minorEastAsia"/>
          <w:b/>
          <w:bCs/>
          <w:sz w:val="22"/>
          <w:szCs w:val="22"/>
        </w:rPr>
        <w:t>RELEASE:</w:t>
      </w:r>
      <w:r w:rsidRPr="00411CD0">
        <w:rPr>
          <w:sz w:val="22"/>
          <w:szCs w:val="22"/>
        </w:rPr>
        <w:tab/>
      </w:r>
      <w:r w:rsidR="003868E8" w:rsidRPr="00411CD0">
        <w:rPr>
          <w:rFonts w:eastAsiaTheme="minorEastAsia"/>
          <w:b/>
          <w:bCs/>
          <w:sz w:val="22"/>
          <w:szCs w:val="22"/>
        </w:rPr>
        <w:t>June 10</w:t>
      </w:r>
      <w:r w:rsidRPr="00411CD0">
        <w:rPr>
          <w:rFonts w:eastAsiaTheme="minorEastAsia"/>
          <w:b/>
          <w:bCs/>
          <w:sz w:val="22"/>
          <w:szCs w:val="22"/>
        </w:rPr>
        <w:t>, 2025</w:t>
      </w:r>
    </w:p>
    <w:p w14:paraId="2A609D92" w14:textId="77777777" w:rsidR="007D3E19" w:rsidRPr="00411CD0" w:rsidRDefault="007D3E19" w:rsidP="007D3E19">
      <w:pPr>
        <w:rPr>
          <w:rFonts w:eastAsiaTheme="minorEastAsia"/>
          <w:b/>
          <w:bCs/>
          <w:sz w:val="22"/>
          <w:szCs w:val="22"/>
        </w:rPr>
      </w:pPr>
    </w:p>
    <w:p w14:paraId="6F83DDD9" w14:textId="77777777" w:rsidR="009E3126" w:rsidRPr="00411CD0" w:rsidRDefault="009E3126" w:rsidP="007D3E19">
      <w:pPr>
        <w:rPr>
          <w:rFonts w:eastAsiaTheme="minorEastAsia"/>
          <w:b/>
          <w:bCs/>
          <w:sz w:val="22"/>
          <w:szCs w:val="22"/>
        </w:rPr>
      </w:pPr>
      <w:r w:rsidRPr="00411CD0">
        <w:rPr>
          <w:rFonts w:eastAsiaTheme="minorEastAsia"/>
          <w:b/>
          <w:bCs/>
          <w:sz w:val="22"/>
          <w:szCs w:val="22"/>
        </w:rPr>
        <w:t>As Night Descends</w:t>
      </w:r>
    </w:p>
    <w:p w14:paraId="620009D4" w14:textId="3A8550E4" w:rsidR="00997F3F" w:rsidRPr="00411CD0" w:rsidRDefault="008F726B" w:rsidP="007D3E19">
      <w:pPr>
        <w:rPr>
          <w:rFonts w:eastAsiaTheme="minorEastAsia"/>
          <w:color w:val="000000" w:themeColor="text1"/>
          <w:sz w:val="22"/>
          <w:szCs w:val="22"/>
        </w:rPr>
      </w:pPr>
      <w:r w:rsidRPr="00411CD0">
        <w:rPr>
          <w:rFonts w:eastAsiaTheme="minorEastAsia"/>
          <w:color w:val="000000" w:themeColor="text1"/>
          <w:sz w:val="22"/>
          <w:szCs w:val="22"/>
        </w:rPr>
        <w:t>The collection of works on this program evoke the magic of the night. After a brief flash of sunshine from Hugo Wolf’s charming </w:t>
      </w:r>
      <w:r w:rsidRPr="00411CD0">
        <w:rPr>
          <w:rFonts w:eastAsiaTheme="minorEastAsia"/>
          <w:i/>
          <w:iCs/>
          <w:color w:val="000000" w:themeColor="text1"/>
          <w:sz w:val="22"/>
          <w:szCs w:val="22"/>
        </w:rPr>
        <w:t>Italian Serenade</w:t>
      </w:r>
      <w:r w:rsidRPr="00411CD0">
        <w:rPr>
          <w:rFonts w:eastAsiaTheme="minorEastAsia"/>
          <w:color w:val="000000" w:themeColor="text1"/>
          <w:sz w:val="22"/>
          <w:szCs w:val="22"/>
        </w:rPr>
        <w:t>, journey into twilight and beyond. The journey begins with two sets of Nocturnes, musically defined as, “a short composition of a romantic nature, typically for piano.” The first set, Bloch’s Three Nocturnes depicts three different aspects of the night. The first is a tranquil night, full of stars and gentle breezes; the second a lyrical, romantic lullaby, and the third suggests, “</w:t>
      </w:r>
      <w:proofErr w:type="gramStart"/>
      <w:r w:rsidRPr="00411CD0">
        <w:rPr>
          <w:rFonts w:eastAsiaTheme="minorEastAsia"/>
          <w:color w:val="000000" w:themeColor="text1"/>
          <w:sz w:val="22"/>
          <w:szCs w:val="22"/>
        </w:rPr>
        <w:t>the</w:t>
      </w:r>
      <w:proofErr w:type="gramEnd"/>
      <w:r w:rsidRPr="00411CD0">
        <w:rPr>
          <w:rFonts w:eastAsiaTheme="minorEastAsia"/>
          <w:color w:val="000000" w:themeColor="text1"/>
          <w:sz w:val="22"/>
          <w:szCs w:val="22"/>
        </w:rPr>
        <w:t xml:space="preserve"> pent-up excitement of a night chase.” </w:t>
      </w:r>
      <w:proofErr w:type="spellStart"/>
      <w:r w:rsidRPr="00411CD0">
        <w:rPr>
          <w:rFonts w:eastAsiaTheme="minorEastAsia"/>
          <w:color w:val="000000" w:themeColor="text1"/>
          <w:sz w:val="22"/>
          <w:szCs w:val="22"/>
        </w:rPr>
        <w:t>Frédéric</w:t>
      </w:r>
      <w:proofErr w:type="spellEnd"/>
      <w:r w:rsidRPr="00411CD0">
        <w:rPr>
          <w:rFonts w:eastAsiaTheme="minorEastAsia"/>
          <w:color w:val="000000" w:themeColor="text1"/>
          <w:sz w:val="22"/>
          <w:szCs w:val="22"/>
        </w:rPr>
        <w:t xml:space="preserve"> Chopin is known as a great master of the Nocturne and his two here showcase his love of solo piano music and the Nocturne form. The final piece on the program, Chopin’s Sonata in G minor for Cello and Piano is one of five of the composer’s works of chamber music (three of the five composed for this instrumentation). His cello works are likely inspired by his friendship with the French cello virtuoso, </w:t>
      </w:r>
      <w:proofErr w:type="spellStart"/>
      <w:r w:rsidRPr="00411CD0">
        <w:rPr>
          <w:rFonts w:eastAsiaTheme="minorEastAsia"/>
          <w:color w:val="000000" w:themeColor="text1"/>
          <w:sz w:val="22"/>
          <w:szCs w:val="22"/>
        </w:rPr>
        <w:t>Auguste</w:t>
      </w:r>
      <w:proofErr w:type="spellEnd"/>
      <w:r w:rsidRPr="00411CD0">
        <w:rPr>
          <w:rFonts w:eastAsiaTheme="minorEastAsia"/>
          <w:color w:val="000000" w:themeColor="text1"/>
          <w:sz w:val="22"/>
          <w:szCs w:val="22"/>
        </w:rPr>
        <w:t xml:space="preserve"> </w:t>
      </w:r>
      <w:proofErr w:type="spellStart"/>
      <w:r w:rsidRPr="00411CD0">
        <w:rPr>
          <w:rFonts w:eastAsiaTheme="minorEastAsia"/>
          <w:color w:val="000000" w:themeColor="text1"/>
          <w:sz w:val="22"/>
          <w:szCs w:val="22"/>
        </w:rPr>
        <w:t>Franchomme</w:t>
      </w:r>
      <w:proofErr w:type="spellEnd"/>
      <w:r w:rsidRPr="00411CD0">
        <w:rPr>
          <w:rFonts w:eastAsiaTheme="minorEastAsia"/>
          <w:color w:val="000000" w:themeColor="text1"/>
          <w:sz w:val="22"/>
          <w:szCs w:val="22"/>
        </w:rPr>
        <w:t xml:space="preserve">, though this Romantic Sonata plagued </w:t>
      </w:r>
      <w:r w:rsidR="00475072" w:rsidRPr="00411CD0">
        <w:rPr>
          <w:rFonts w:eastAsiaTheme="minorEastAsia"/>
          <w:color w:val="000000" w:themeColor="text1"/>
          <w:sz w:val="22"/>
          <w:szCs w:val="22"/>
        </w:rPr>
        <w:t>Chopin,</w:t>
      </w:r>
      <w:r w:rsidRPr="00411CD0">
        <w:rPr>
          <w:rFonts w:eastAsiaTheme="minorEastAsia"/>
          <w:color w:val="000000" w:themeColor="text1"/>
          <w:sz w:val="22"/>
          <w:szCs w:val="22"/>
        </w:rPr>
        <w:t xml:space="preserve"> and he revised it numerous times stating, “...with my cello sonata I am now contented, now discontented.”</w:t>
      </w:r>
    </w:p>
    <w:p w14:paraId="4E1F9AB1" w14:textId="77777777" w:rsidR="008F726B" w:rsidRPr="00411CD0" w:rsidRDefault="008F726B" w:rsidP="007D3E19">
      <w:pPr>
        <w:rPr>
          <w:rFonts w:eastAsiaTheme="minorEastAsia"/>
          <w:b/>
          <w:bCs/>
          <w:sz w:val="22"/>
          <w:szCs w:val="22"/>
        </w:rPr>
      </w:pPr>
    </w:p>
    <w:p w14:paraId="73E7BB74" w14:textId="0E6F0ED3" w:rsidR="007D3E19" w:rsidRPr="00411CD0" w:rsidRDefault="009E3126" w:rsidP="007D3E19">
      <w:pPr>
        <w:tabs>
          <w:tab w:val="left" w:pos="2700"/>
        </w:tabs>
        <w:ind w:left="2700" w:hanging="2700"/>
        <w:rPr>
          <w:rFonts w:eastAsiaTheme="minorEastAsia"/>
          <w:sz w:val="22"/>
          <w:szCs w:val="22"/>
        </w:rPr>
      </w:pPr>
      <w:r w:rsidRPr="00411CD0">
        <w:rPr>
          <w:rFonts w:eastAsiaTheme="minorEastAsia"/>
          <w:sz w:val="22"/>
          <w:szCs w:val="22"/>
        </w:rPr>
        <w:t>Hugo Wolf</w:t>
      </w:r>
      <w:r w:rsidR="007D3E19" w:rsidRPr="00411CD0">
        <w:rPr>
          <w:sz w:val="22"/>
          <w:szCs w:val="22"/>
        </w:rPr>
        <w:tab/>
      </w:r>
      <w:r w:rsidR="00CF5C45" w:rsidRPr="00411CD0">
        <w:rPr>
          <w:rFonts w:eastAsiaTheme="minorEastAsia"/>
          <w:i/>
          <w:iCs/>
          <w:sz w:val="22"/>
          <w:szCs w:val="22"/>
        </w:rPr>
        <w:t>Italian Serenade</w:t>
      </w:r>
      <w:r w:rsidR="00CF5C45" w:rsidRPr="00411CD0">
        <w:rPr>
          <w:rFonts w:eastAsiaTheme="minorEastAsia"/>
          <w:sz w:val="22"/>
          <w:szCs w:val="22"/>
        </w:rPr>
        <w:t xml:space="preserve"> for String Quartet </w:t>
      </w:r>
      <w:r w:rsidR="007D3E19" w:rsidRPr="00411CD0">
        <w:rPr>
          <w:rFonts w:eastAsiaTheme="minorEastAsia"/>
          <w:sz w:val="22"/>
          <w:szCs w:val="22"/>
        </w:rPr>
        <w:t>(</w:t>
      </w:r>
      <w:r w:rsidR="0087517D" w:rsidRPr="00411CD0">
        <w:rPr>
          <w:rFonts w:eastAsiaTheme="minorEastAsia"/>
          <w:sz w:val="22"/>
          <w:szCs w:val="22"/>
        </w:rPr>
        <w:t>1887</w:t>
      </w:r>
      <w:r w:rsidR="007D3E19" w:rsidRPr="00411CD0">
        <w:rPr>
          <w:rFonts w:eastAsiaTheme="minorEastAsia"/>
          <w:sz w:val="22"/>
          <w:szCs w:val="22"/>
        </w:rPr>
        <w:t>)</w:t>
      </w:r>
    </w:p>
    <w:p w14:paraId="1C0F4282" w14:textId="28F8CE9A" w:rsidR="007D3E19" w:rsidRPr="00411CD0" w:rsidRDefault="009703EA" w:rsidP="009703EA">
      <w:pPr>
        <w:tabs>
          <w:tab w:val="left" w:pos="2700"/>
        </w:tabs>
        <w:ind w:left="2700"/>
        <w:rPr>
          <w:rFonts w:eastAsiaTheme="minorEastAsia"/>
          <w:i/>
          <w:iCs/>
          <w:sz w:val="22"/>
          <w:szCs w:val="22"/>
        </w:rPr>
      </w:pPr>
      <w:r w:rsidRPr="00411CD0">
        <w:rPr>
          <w:rFonts w:eastAsiaTheme="minorEastAsia"/>
          <w:i/>
          <w:iCs/>
          <w:sz w:val="22"/>
          <w:szCs w:val="22"/>
        </w:rPr>
        <w:lastRenderedPageBreak/>
        <w:t xml:space="preserve">Jupiter String Quartet (Nelson Lee, Meg </w:t>
      </w:r>
      <w:proofErr w:type="spellStart"/>
      <w:r w:rsidRPr="00411CD0">
        <w:rPr>
          <w:rFonts w:eastAsiaTheme="minorEastAsia"/>
          <w:i/>
          <w:iCs/>
          <w:sz w:val="22"/>
          <w:szCs w:val="22"/>
        </w:rPr>
        <w:t>Freivogel</w:t>
      </w:r>
      <w:proofErr w:type="spellEnd"/>
      <w:r w:rsidRPr="00411CD0">
        <w:rPr>
          <w:rFonts w:eastAsiaTheme="minorEastAsia"/>
          <w:i/>
          <w:iCs/>
          <w:sz w:val="22"/>
          <w:szCs w:val="22"/>
        </w:rPr>
        <w:t xml:space="preserve">, violin; Liz </w:t>
      </w:r>
      <w:proofErr w:type="spellStart"/>
      <w:r w:rsidRPr="00411CD0">
        <w:rPr>
          <w:rFonts w:eastAsiaTheme="minorEastAsia"/>
          <w:i/>
          <w:iCs/>
          <w:sz w:val="22"/>
          <w:szCs w:val="22"/>
        </w:rPr>
        <w:t>Freivogel</w:t>
      </w:r>
      <w:proofErr w:type="spellEnd"/>
      <w:r w:rsidRPr="00411CD0">
        <w:rPr>
          <w:rFonts w:eastAsiaTheme="minorEastAsia"/>
          <w:i/>
          <w:iCs/>
          <w:sz w:val="22"/>
          <w:szCs w:val="22"/>
        </w:rPr>
        <w:t>, viola; Daniel McDonough, cello)</w:t>
      </w:r>
    </w:p>
    <w:p w14:paraId="10774853" w14:textId="77777777" w:rsidR="007D3E19" w:rsidRPr="00411CD0" w:rsidRDefault="007D3E19" w:rsidP="007D3E19">
      <w:pPr>
        <w:tabs>
          <w:tab w:val="left" w:pos="2700"/>
        </w:tabs>
        <w:rPr>
          <w:rFonts w:eastAsiaTheme="minorEastAsia"/>
          <w:i/>
          <w:iCs/>
          <w:sz w:val="22"/>
          <w:szCs w:val="22"/>
        </w:rPr>
      </w:pPr>
    </w:p>
    <w:p w14:paraId="4B1E5C7D" w14:textId="2DC7DB2D" w:rsidR="007D3E19" w:rsidRPr="00411CD0" w:rsidRDefault="009E3126" w:rsidP="007D3E19">
      <w:pPr>
        <w:tabs>
          <w:tab w:val="left" w:pos="2700"/>
        </w:tabs>
        <w:ind w:left="2700" w:hanging="2700"/>
        <w:rPr>
          <w:rFonts w:eastAsiaTheme="minorEastAsia"/>
          <w:sz w:val="22"/>
          <w:szCs w:val="22"/>
        </w:rPr>
      </w:pPr>
      <w:r w:rsidRPr="00411CD0">
        <w:rPr>
          <w:rFonts w:eastAsiaTheme="minorEastAsia"/>
          <w:sz w:val="22"/>
          <w:szCs w:val="22"/>
        </w:rPr>
        <w:t>Ernest Bloch</w:t>
      </w:r>
      <w:r w:rsidR="007D3E19" w:rsidRPr="00411CD0">
        <w:rPr>
          <w:sz w:val="22"/>
          <w:szCs w:val="22"/>
        </w:rPr>
        <w:tab/>
      </w:r>
      <w:r w:rsidR="00427790" w:rsidRPr="00411CD0">
        <w:rPr>
          <w:rFonts w:eastAsiaTheme="minorEastAsia"/>
          <w:sz w:val="22"/>
          <w:szCs w:val="22"/>
        </w:rPr>
        <w:t xml:space="preserve">Three Nocturnes for Piano, Violin, and Cello </w:t>
      </w:r>
      <w:r w:rsidR="007D3E19" w:rsidRPr="00411CD0">
        <w:rPr>
          <w:rFonts w:eastAsiaTheme="minorEastAsia"/>
          <w:sz w:val="22"/>
          <w:szCs w:val="22"/>
        </w:rPr>
        <w:t>(</w:t>
      </w:r>
      <w:r w:rsidR="00B31260" w:rsidRPr="00411CD0">
        <w:rPr>
          <w:rFonts w:eastAsiaTheme="minorEastAsia"/>
          <w:sz w:val="22"/>
          <w:szCs w:val="22"/>
        </w:rPr>
        <w:t>1924</w:t>
      </w:r>
      <w:r w:rsidR="007D3E19" w:rsidRPr="00411CD0">
        <w:rPr>
          <w:rFonts w:eastAsiaTheme="minorEastAsia"/>
          <w:sz w:val="22"/>
          <w:szCs w:val="22"/>
        </w:rPr>
        <w:t>)</w:t>
      </w:r>
    </w:p>
    <w:p w14:paraId="39C58A0A" w14:textId="359DE534" w:rsidR="007D3E19"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Alessio</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Bax</w:t>
      </w:r>
      <w:proofErr w:type="spellEnd"/>
      <w:r w:rsidRPr="00411CD0">
        <w:rPr>
          <w:rFonts w:eastAsiaTheme="minorEastAsia"/>
          <w:i/>
          <w:iCs/>
          <w:sz w:val="22"/>
          <w:szCs w:val="22"/>
        </w:rPr>
        <w:t xml:space="preserve">, piano; Alexander </w:t>
      </w:r>
      <w:proofErr w:type="spellStart"/>
      <w:r w:rsidRPr="00411CD0">
        <w:rPr>
          <w:rFonts w:eastAsiaTheme="minorEastAsia"/>
          <w:i/>
          <w:iCs/>
          <w:sz w:val="22"/>
          <w:szCs w:val="22"/>
        </w:rPr>
        <w:t>Sitkovetsky</w:t>
      </w:r>
      <w:proofErr w:type="spellEnd"/>
      <w:r w:rsidRPr="00411CD0">
        <w:rPr>
          <w:rFonts w:eastAsiaTheme="minorEastAsia"/>
          <w:i/>
          <w:iCs/>
          <w:sz w:val="22"/>
          <w:szCs w:val="22"/>
        </w:rPr>
        <w:t xml:space="preserve">, violin; </w:t>
      </w:r>
      <w:proofErr w:type="spellStart"/>
      <w:r w:rsidRPr="00411CD0">
        <w:rPr>
          <w:rFonts w:eastAsiaTheme="minorEastAsia"/>
          <w:i/>
          <w:iCs/>
          <w:sz w:val="22"/>
          <w:szCs w:val="22"/>
        </w:rPr>
        <w:t>Jakob</w:t>
      </w:r>
      <w:proofErr w:type="spellEnd"/>
      <w:r w:rsidRPr="00411CD0">
        <w:rPr>
          <w:rFonts w:eastAsiaTheme="minorEastAsia"/>
          <w:i/>
          <w:iCs/>
          <w:sz w:val="22"/>
          <w:szCs w:val="22"/>
        </w:rPr>
        <w:t xml:space="preserve"> </w:t>
      </w:r>
      <w:proofErr w:type="spellStart"/>
      <w:r w:rsidRPr="00411CD0">
        <w:rPr>
          <w:rFonts w:eastAsiaTheme="minorEastAsia"/>
          <w:i/>
          <w:iCs/>
          <w:sz w:val="22"/>
          <w:szCs w:val="22"/>
        </w:rPr>
        <w:t>Koranyi</w:t>
      </w:r>
      <w:proofErr w:type="spellEnd"/>
      <w:r w:rsidRPr="00411CD0">
        <w:rPr>
          <w:rFonts w:eastAsiaTheme="minorEastAsia"/>
          <w:i/>
          <w:iCs/>
          <w:sz w:val="22"/>
          <w:szCs w:val="22"/>
        </w:rPr>
        <w:t>, cello</w:t>
      </w:r>
    </w:p>
    <w:p w14:paraId="1FE56721" w14:textId="77777777" w:rsidR="009E3126" w:rsidRPr="00411CD0" w:rsidRDefault="009E3126" w:rsidP="00FF37AA">
      <w:pPr>
        <w:tabs>
          <w:tab w:val="left" w:pos="2700"/>
        </w:tabs>
        <w:ind w:left="2700"/>
        <w:rPr>
          <w:rFonts w:eastAsiaTheme="minorEastAsia"/>
          <w:i/>
          <w:iCs/>
          <w:sz w:val="22"/>
          <w:szCs w:val="22"/>
        </w:rPr>
      </w:pPr>
    </w:p>
    <w:p w14:paraId="257D9D9E" w14:textId="5B125D62"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427790" w:rsidRPr="00411CD0">
        <w:rPr>
          <w:rFonts w:eastAsiaTheme="minorEastAsia"/>
          <w:sz w:val="22"/>
          <w:szCs w:val="22"/>
        </w:rPr>
        <w:t xml:space="preserve">Nocturne No. 13 in C minor for Piano, Op. 48, No. 1 </w:t>
      </w:r>
      <w:r w:rsidR="009E3126" w:rsidRPr="00411CD0">
        <w:rPr>
          <w:rFonts w:eastAsiaTheme="minorEastAsia"/>
          <w:sz w:val="22"/>
          <w:szCs w:val="22"/>
        </w:rPr>
        <w:t>(</w:t>
      </w:r>
      <w:r w:rsidR="008D68CE" w:rsidRPr="00411CD0">
        <w:rPr>
          <w:rFonts w:eastAsiaTheme="minorEastAsia"/>
          <w:sz w:val="22"/>
          <w:szCs w:val="22"/>
        </w:rPr>
        <w:t>1841</w:t>
      </w:r>
      <w:r w:rsidR="009E3126" w:rsidRPr="00411CD0">
        <w:rPr>
          <w:rFonts w:eastAsiaTheme="minorEastAsia"/>
          <w:sz w:val="22"/>
          <w:szCs w:val="22"/>
        </w:rPr>
        <w:t>)</w:t>
      </w:r>
    </w:p>
    <w:p w14:paraId="5F148080" w14:textId="1AD88E28" w:rsidR="009E3126"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4FC6FB8F" w14:textId="77777777" w:rsidR="009E3126" w:rsidRPr="00411CD0" w:rsidRDefault="009E3126" w:rsidP="009E3126">
      <w:pPr>
        <w:tabs>
          <w:tab w:val="left" w:pos="2700"/>
        </w:tabs>
        <w:rPr>
          <w:rFonts w:eastAsiaTheme="minorEastAsia"/>
          <w:i/>
          <w:iCs/>
          <w:sz w:val="22"/>
          <w:szCs w:val="22"/>
        </w:rPr>
      </w:pPr>
    </w:p>
    <w:p w14:paraId="78155790" w14:textId="3A9CF140"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0D335A" w:rsidRPr="00411CD0">
        <w:rPr>
          <w:rFonts w:eastAsiaTheme="minorEastAsia"/>
          <w:sz w:val="22"/>
          <w:szCs w:val="22"/>
        </w:rPr>
        <w:t xml:space="preserve">Nocturne No. 19 in E minor for Piano, Op. 72, No. 1 </w:t>
      </w:r>
      <w:r w:rsidR="009E3126" w:rsidRPr="00411CD0">
        <w:rPr>
          <w:rFonts w:eastAsiaTheme="minorEastAsia"/>
          <w:sz w:val="22"/>
          <w:szCs w:val="22"/>
        </w:rPr>
        <w:t>(</w:t>
      </w:r>
      <w:r w:rsidR="008D68CE" w:rsidRPr="00411CD0">
        <w:rPr>
          <w:rFonts w:eastAsiaTheme="minorEastAsia"/>
          <w:sz w:val="22"/>
          <w:szCs w:val="22"/>
        </w:rPr>
        <w:t>1827</w:t>
      </w:r>
      <w:r w:rsidR="009E3126" w:rsidRPr="00411CD0">
        <w:rPr>
          <w:rFonts w:eastAsiaTheme="minorEastAsia"/>
          <w:sz w:val="22"/>
          <w:szCs w:val="22"/>
        </w:rPr>
        <w:t>)</w:t>
      </w:r>
    </w:p>
    <w:p w14:paraId="015C916B" w14:textId="77777777" w:rsidR="009703EA" w:rsidRPr="00411CD0" w:rsidRDefault="009703EA" w:rsidP="009703EA">
      <w:pPr>
        <w:tabs>
          <w:tab w:val="left" w:pos="2700"/>
        </w:tabs>
        <w:ind w:left="2700"/>
        <w:rPr>
          <w:rFonts w:eastAsiaTheme="minorEastAsia"/>
          <w:i/>
          <w:iCs/>
          <w:sz w:val="22"/>
          <w:szCs w:val="22"/>
        </w:rPr>
      </w:pP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5BDE3EA0" w14:textId="77777777" w:rsidR="009E3126" w:rsidRPr="00411CD0" w:rsidRDefault="009E3126" w:rsidP="009E3126">
      <w:pPr>
        <w:tabs>
          <w:tab w:val="left" w:pos="2700"/>
        </w:tabs>
        <w:rPr>
          <w:rFonts w:eastAsiaTheme="minorEastAsia"/>
          <w:i/>
          <w:iCs/>
          <w:sz w:val="22"/>
          <w:szCs w:val="22"/>
        </w:rPr>
      </w:pPr>
    </w:p>
    <w:p w14:paraId="03CAAFF2" w14:textId="7B8DAC7E" w:rsidR="009E3126" w:rsidRPr="00411CD0" w:rsidRDefault="00CF5C45" w:rsidP="009E3126">
      <w:pPr>
        <w:tabs>
          <w:tab w:val="left" w:pos="2700"/>
        </w:tabs>
        <w:ind w:left="2700" w:hanging="2700"/>
        <w:rPr>
          <w:rFonts w:eastAsiaTheme="minorEastAsia"/>
          <w:sz w:val="22"/>
          <w:szCs w:val="22"/>
        </w:rPr>
      </w:pPr>
      <w:proofErr w:type="spellStart"/>
      <w:r w:rsidRPr="00411CD0">
        <w:rPr>
          <w:rFonts w:eastAsiaTheme="minorEastAsia"/>
          <w:sz w:val="22"/>
          <w:szCs w:val="22"/>
        </w:rPr>
        <w:t>Frédéric</w:t>
      </w:r>
      <w:proofErr w:type="spellEnd"/>
      <w:r w:rsidRPr="00411CD0">
        <w:rPr>
          <w:rFonts w:eastAsiaTheme="minorEastAsia"/>
          <w:sz w:val="22"/>
          <w:szCs w:val="22"/>
        </w:rPr>
        <w:t xml:space="preserve"> Chopin</w:t>
      </w:r>
      <w:r w:rsidR="009E3126" w:rsidRPr="00411CD0">
        <w:rPr>
          <w:sz w:val="22"/>
          <w:szCs w:val="22"/>
        </w:rPr>
        <w:tab/>
      </w:r>
      <w:r w:rsidR="000D335A" w:rsidRPr="00411CD0">
        <w:rPr>
          <w:rFonts w:eastAsiaTheme="minorEastAsia"/>
          <w:sz w:val="22"/>
          <w:szCs w:val="22"/>
        </w:rPr>
        <w:t xml:space="preserve">Sonata in G minor for Cello and Piano, Op. 65 </w:t>
      </w:r>
      <w:r w:rsidR="009E3126" w:rsidRPr="00411CD0">
        <w:rPr>
          <w:rFonts w:eastAsiaTheme="minorEastAsia"/>
          <w:sz w:val="22"/>
          <w:szCs w:val="22"/>
        </w:rPr>
        <w:t>(</w:t>
      </w:r>
      <w:r w:rsidR="000D335A" w:rsidRPr="00411CD0">
        <w:rPr>
          <w:rFonts w:eastAsiaTheme="minorEastAsia"/>
          <w:sz w:val="22"/>
          <w:szCs w:val="22"/>
        </w:rPr>
        <w:t>1845-46</w:t>
      </w:r>
      <w:r w:rsidR="009E3126" w:rsidRPr="00411CD0">
        <w:rPr>
          <w:rFonts w:eastAsiaTheme="minorEastAsia"/>
          <w:sz w:val="22"/>
          <w:szCs w:val="22"/>
        </w:rPr>
        <w:t>)</w:t>
      </w:r>
    </w:p>
    <w:p w14:paraId="413684D8" w14:textId="72D55762" w:rsidR="009E3126" w:rsidRPr="00411CD0" w:rsidRDefault="008812FB" w:rsidP="008812FB">
      <w:pPr>
        <w:tabs>
          <w:tab w:val="left" w:pos="2700"/>
        </w:tabs>
        <w:ind w:left="2700"/>
        <w:rPr>
          <w:rFonts w:eastAsiaTheme="minorEastAsia"/>
          <w:i/>
          <w:iCs/>
          <w:sz w:val="22"/>
          <w:szCs w:val="22"/>
        </w:rPr>
      </w:pPr>
      <w:r w:rsidRPr="00411CD0">
        <w:rPr>
          <w:rFonts w:eastAsiaTheme="minorEastAsia"/>
          <w:i/>
          <w:iCs/>
          <w:sz w:val="22"/>
          <w:szCs w:val="22"/>
        </w:rPr>
        <w:t xml:space="preserve">Alisa Weilerstein, cello; </w:t>
      </w:r>
      <w:proofErr w:type="spellStart"/>
      <w:r w:rsidRPr="00411CD0">
        <w:rPr>
          <w:rFonts w:eastAsiaTheme="minorEastAsia"/>
          <w:i/>
          <w:iCs/>
          <w:sz w:val="22"/>
          <w:szCs w:val="22"/>
        </w:rPr>
        <w:t>Inon</w:t>
      </w:r>
      <w:proofErr w:type="spellEnd"/>
      <w:r w:rsidRPr="00411CD0">
        <w:rPr>
          <w:rFonts w:eastAsiaTheme="minorEastAsia"/>
          <w:i/>
          <w:iCs/>
          <w:sz w:val="22"/>
          <w:szCs w:val="22"/>
        </w:rPr>
        <w:t xml:space="preserve"> Barnatan, piano</w:t>
      </w:r>
    </w:p>
    <w:p w14:paraId="0E491A2B" w14:textId="77777777" w:rsidR="009E3126" w:rsidRPr="00411CD0" w:rsidRDefault="009E3126" w:rsidP="009E3126">
      <w:pPr>
        <w:tabs>
          <w:tab w:val="left" w:pos="2700"/>
        </w:tabs>
        <w:rPr>
          <w:rFonts w:eastAsiaTheme="minorEastAsia"/>
          <w:i/>
          <w:iCs/>
          <w:sz w:val="22"/>
          <w:szCs w:val="22"/>
        </w:rPr>
      </w:pPr>
    </w:p>
    <w:sectPr w:rsidR="009E3126" w:rsidRPr="00411CD0" w:rsidSect="0040108D">
      <w:pgSz w:w="12240" w:h="15840"/>
      <w:pgMar w:top="1305" w:right="1440" w:bottom="10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94"/>
    <w:rsid w:val="00011E12"/>
    <w:rsid w:val="0001246D"/>
    <w:rsid w:val="0001732B"/>
    <w:rsid w:val="000273EE"/>
    <w:rsid w:val="0003196D"/>
    <w:rsid w:val="0007656B"/>
    <w:rsid w:val="00077A68"/>
    <w:rsid w:val="0008283D"/>
    <w:rsid w:val="000A126F"/>
    <w:rsid w:val="000D335A"/>
    <w:rsid w:val="001213CB"/>
    <w:rsid w:val="00142665"/>
    <w:rsid w:val="00160106"/>
    <w:rsid w:val="001A7488"/>
    <w:rsid w:val="001B12EF"/>
    <w:rsid w:val="001B24F0"/>
    <w:rsid w:val="001D5593"/>
    <w:rsid w:val="001F313B"/>
    <w:rsid w:val="00204119"/>
    <w:rsid w:val="00236F4D"/>
    <w:rsid w:val="00255837"/>
    <w:rsid w:val="00262317"/>
    <w:rsid w:val="002B4DE6"/>
    <w:rsid w:val="002D2D0A"/>
    <w:rsid w:val="002E09A3"/>
    <w:rsid w:val="002E1C65"/>
    <w:rsid w:val="002F592B"/>
    <w:rsid w:val="003151E1"/>
    <w:rsid w:val="0035686A"/>
    <w:rsid w:val="003639F4"/>
    <w:rsid w:val="0036590E"/>
    <w:rsid w:val="00376099"/>
    <w:rsid w:val="003868E8"/>
    <w:rsid w:val="003D286B"/>
    <w:rsid w:val="003D2D69"/>
    <w:rsid w:val="0040108D"/>
    <w:rsid w:val="00403FE0"/>
    <w:rsid w:val="00411CD0"/>
    <w:rsid w:val="00411D48"/>
    <w:rsid w:val="00414DD0"/>
    <w:rsid w:val="00416A4A"/>
    <w:rsid w:val="00416D61"/>
    <w:rsid w:val="00421FA7"/>
    <w:rsid w:val="00427790"/>
    <w:rsid w:val="004456C6"/>
    <w:rsid w:val="00462068"/>
    <w:rsid w:val="00470F1B"/>
    <w:rsid w:val="00475072"/>
    <w:rsid w:val="00480B0B"/>
    <w:rsid w:val="0048239B"/>
    <w:rsid w:val="00492D2D"/>
    <w:rsid w:val="004A72AB"/>
    <w:rsid w:val="004C7CA2"/>
    <w:rsid w:val="004D7F01"/>
    <w:rsid w:val="004F48C0"/>
    <w:rsid w:val="00500754"/>
    <w:rsid w:val="00507926"/>
    <w:rsid w:val="0051404E"/>
    <w:rsid w:val="005362CE"/>
    <w:rsid w:val="005608E2"/>
    <w:rsid w:val="0058061C"/>
    <w:rsid w:val="005A677A"/>
    <w:rsid w:val="005C07B7"/>
    <w:rsid w:val="005D797C"/>
    <w:rsid w:val="00632CAD"/>
    <w:rsid w:val="00644757"/>
    <w:rsid w:val="00645EA3"/>
    <w:rsid w:val="00653C3E"/>
    <w:rsid w:val="00676964"/>
    <w:rsid w:val="006825B9"/>
    <w:rsid w:val="00686207"/>
    <w:rsid w:val="00692341"/>
    <w:rsid w:val="00695934"/>
    <w:rsid w:val="006E0AD0"/>
    <w:rsid w:val="006E6D8C"/>
    <w:rsid w:val="006F72AD"/>
    <w:rsid w:val="00710CEA"/>
    <w:rsid w:val="007603EB"/>
    <w:rsid w:val="007B5379"/>
    <w:rsid w:val="007C0A2C"/>
    <w:rsid w:val="007D3E19"/>
    <w:rsid w:val="007E6A92"/>
    <w:rsid w:val="00814991"/>
    <w:rsid w:val="008232D6"/>
    <w:rsid w:val="00850D34"/>
    <w:rsid w:val="0087517D"/>
    <w:rsid w:val="008812FB"/>
    <w:rsid w:val="0088217F"/>
    <w:rsid w:val="00891787"/>
    <w:rsid w:val="00897C0B"/>
    <w:rsid w:val="008D68CE"/>
    <w:rsid w:val="008E6642"/>
    <w:rsid w:val="008F726B"/>
    <w:rsid w:val="00906EBF"/>
    <w:rsid w:val="0092777A"/>
    <w:rsid w:val="0093414B"/>
    <w:rsid w:val="009391CE"/>
    <w:rsid w:val="00943494"/>
    <w:rsid w:val="00946714"/>
    <w:rsid w:val="00957431"/>
    <w:rsid w:val="00960AEB"/>
    <w:rsid w:val="009649EF"/>
    <w:rsid w:val="00966BE3"/>
    <w:rsid w:val="009703EA"/>
    <w:rsid w:val="00972A0B"/>
    <w:rsid w:val="009737C2"/>
    <w:rsid w:val="009840EB"/>
    <w:rsid w:val="00997F3F"/>
    <w:rsid w:val="009A4B4D"/>
    <w:rsid w:val="009A53D6"/>
    <w:rsid w:val="009A5C32"/>
    <w:rsid w:val="009D7732"/>
    <w:rsid w:val="009E3126"/>
    <w:rsid w:val="009F083D"/>
    <w:rsid w:val="00A12490"/>
    <w:rsid w:val="00A86E51"/>
    <w:rsid w:val="00A86F50"/>
    <w:rsid w:val="00AB57BD"/>
    <w:rsid w:val="00AE0AC4"/>
    <w:rsid w:val="00AE1D18"/>
    <w:rsid w:val="00AF3581"/>
    <w:rsid w:val="00B03366"/>
    <w:rsid w:val="00B03E45"/>
    <w:rsid w:val="00B31260"/>
    <w:rsid w:val="00B44FC4"/>
    <w:rsid w:val="00B452FC"/>
    <w:rsid w:val="00B476B5"/>
    <w:rsid w:val="00B877EA"/>
    <w:rsid w:val="00BB1F4A"/>
    <w:rsid w:val="00BC244E"/>
    <w:rsid w:val="00BC67C1"/>
    <w:rsid w:val="00BD675D"/>
    <w:rsid w:val="00BD94B5"/>
    <w:rsid w:val="00BF27F9"/>
    <w:rsid w:val="00BF4997"/>
    <w:rsid w:val="00C22811"/>
    <w:rsid w:val="00C444D4"/>
    <w:rsid w:val="00C63CED"/>
    <w:rsid w:val="00C672CE"/>
    <w:rsid w:val="00C70BAB"/>
    <w:rsid w:val="00C720F2"/>
    <w:rsid w:val="00CB07FB"/>
    <w:rsid w:val="00CD59B1"/>
    <w:rsid w:val="00CEBB78"/>
    <w:rsid w:val="00CF1C45"/>
    <w:rsid w:val="00CF4CF7"/>
    <w:rsid w:val="00CF5128"/>
    <w:rsid w:val="00CF5C45"/>
    <w:rsid w:val="00CF7852"/>
    <w:rsid w:val="00D0799F"/>
    <w:rsid w:val="00D1543D"/>
    <w:rsid w:val="00D405BE"/>
    <w:rsid w:val="00D709C2"/>
    <w:rsid w:val="00D74396"/>
    <w:rsid w:val="00DA02CE"/>
    <w:rsid w:val="00DD4D7E"/>
    <w:rsid w:val="00DE39B4"/>
    <w:rsid w:val="00DE3F3F"/>
    <w:rsid w:val="00DE475C"/>
    <w:rsid w:val="00DF0D6C"/>
    <w:rsid w:val="00DF2B7B"/>
    <w:rsid w:val="00E31082"/>
    <w:rsid w:val="00E35763"/>
    <w:rsid w:val="00E42A45"/>
    <w:rsid w:val="00E42BEA"/>
    <w:rsid w:val="00E4405C"/>
    <w:rsid w:val="00E52227"/>
    <w:rsid w:val="00E54B6E"/>
    <w:rsid w:val="00E61002"/>
    <w:rsid w:val="00E81F4F"/>
    <w:rsid w:val="00E90116"/>
    <w:rsid w:val="00E962D1"/>
    <w:rsid w:val="00EA0C98"/>
    <w:rsid w:val="00EC507D"/>
    <w:rsid w:val="00EE5BF9"/>
    <w:rsid w:val="00EF6BE8"/>
    <w:rsid w:val="00F05095"/>
    <w:rsid w:val="00F05126"/>
    <w:rsid w:val="00F109D9"/>
    <w:rsid w:val="00F37F05"/>
    <w:rsid w:val="00F44C35"/>
    <w:rsid w:val="00F51D61"/>
    <w:rsid w:val="00F52B71"/>
    <w:rsid w:val="00F57823"/>
    <w:rsid w:val="00F61B79"/>
    <w:rsid w:val="00F86FEF"/>
    <w:rsid w:val="00FA4259"/>
    <w:rsid w:val="00FB3C64"/>
    <w:rsid w:val="00FBDB2F"/>
    <w:rsid w:val="00FC15F5"/>
    <w:rsid w:val="00FC1983"/>
    <w:rsid w:val="00FD7546"/>
    <w:rsid w:val="00FE5644"/>
    <w:rsid w:val="00FE64D7"/>
    <w:rsid w:val="00FF37AA"/>
    <w:rsid w:val="011627CD"/>
    <w:rsid w:val="014C75F6"/>
    <w:rsid w:val="015EEA32"/>
    <w:rsid w:val="016D4147"/>
    <w:rsid w:val="016E5158"/>
    <w:rsid w:val="01788308"/>
    <w:rsid w:val="017A5067"/>
    <w:rsid w:val="018B3E09"/>
    <w:rsid w:val="01E3422C"/>
    <w:rsid w:val="01EFC164"/>
    <w:rsid w:val="0220ED79"/>
    <w:rsid w:val="0225F5C5"/>
    <w:rsid w:val="022E9726"/>
    <w:rsid w:val="0239D67E"/>
    <w:rsid w:val="0254CABA"/>
    <w:rsid w:val="025C3938"/>
    <w:rsid w:val="0287DCEF"/>
    <w:rsid w:val="028D8956"/>
    <w:rsid w:val="02A3A023"/>
    <w:rsid w:val="02F73DDB"/>
    <w:rsid w:val="030907BB"/>
    <w:rsid w:val="0355D5BF"/>
    <w:rsid w:val="0362DE05"/>
    <w:rsid w:val="04113956"/>
    <w:rsid w:val="0429E8C7"/>
    <w:rsid w:val="0440F9CB"/>
    <w:rsid w:val="04425672"/>
    <w:rsid w:val="0444A7DE"/>
    <w:rsid w:val="0461AA56"/>
    <w:rsid w:val="04A9ADCB"/>
    <w:rsid w:val="04BFF965"/>
    <w:rsid w:val="04C97766"/>
    <w:rsid w:val="04D1217F"/>
    <w:rsid w:val="04F623E7"/>
    <w:rsid w:val="05277009"/>
    <w:rsid w:val="053CDDF3"/>
    <w:rsid w:val="0558345E"/>
    <w:rsid w:val="05835A9B"/>
    <w:rsid w:val="0596A0F7"/>
    <w:rsid w:val="05A5FBDC"/>
    <w:rsid w:val="05C3BE2C"/>
    <w:rsid w:val="05F2FDEA"/>
    <w:rsid w:val="05FEECD7"/>
    <w:rsid w:val="060EC7D5"/>
    <w:rsid w:val="06279F75"/>
    <w:rsid w:val="06582AB4"/>
    <w:rsid w:val="068B2FB5"/>
    <w:rsid w:val="0697CC0B"/>
    <w:rsid w:val="06DF68C9"/>
    <w:rsid w:val="06F5C591"/>
    <w:rsid w:val="06F7E020"/>
    <w:rsid w:val="07283EC9"/>
    <w:rsid w:val="073C2A8D"/>
    <w:rsid w:val="074B1A7C"/>
    <w:rsid w:val="0772F833"/>
    <w:rsid w:val="077CBE31"/>
    <w:rsid w:val="0799E3BC"/>
    <w:rsid w:val="07BBB77A"/>
    <w:rsid w:val="07EAECE0"/>
    <w:rsid w:val="08048B7A"/>
    <w:rsid w:val="08832250"/>
    <w:rsid w:val="08926A2A"/>
    <w:rsid w:val="08B1D749"/>
    <w:rsid w:val="08C2CF9C"/>
    <w:rsid w:val="08FE82FF"/>
    <w:rsid w:val="09276EDC"/>
    <w:rsid w:val="094BE31D"/>
    <w:rsid w:val="09860657"/>
    <w:rsid w:val="09B3829E"/>
    <w:rsid w:val="09CDF85D"/>
    <w:rsid w:val="0A7289B1"/>
    <w:rsid w:val="0A7ACC2C"/>
    <w:rsid w:val="0A8F867A"/>
    <w:rsid w:val="0AA9C273"/>
    <w:rsid w:val="0ABFACD4"/>
    <w:rsid w:val="0AD6D8E8"/>
    <w:rsid w:val="0ADD8694"/>
    <w:rsid w:val="0B000E2D"/>
    <w:rsid w:val="0B09D44B"/>
    <w:rsid w:val="0B1D38FD"/>
    <w:rsid w:val="0B376C88"/>
    <w:rsid w:val="0B40BCEA"/>
    <w:rsid w:val="0B526C60"/>
    <w:rsid w:val="0B790539"/>
    <w:rsid w:val="0BA067D5"/>
    <w:rsid w:val="0BD6288A"/>
    <w:rsid w:val="0BDA98BC"/>
    <w:rsid w:val="0BE78285"/>
    <w:rsid w:val="0C2518EB"/>
    <w:rsid w:val="0C3D2969"/>
    <w:rsid w:val="0C81922A"/>
    <w:rsid w:val="0C8F54D0"/>
    <w:rsid w:val="0CE9296B"/>
    <w:rsid w:val="0D523C69"/>
    <w:rsid w:val="0D7A1C91"/>
    <w:rsid w:val="0DAF3B0E"/>
    <w:rsid w:val="0DDA8D46"/>
    <w:rsid w:val="0DDE272B"/>
    <w:rsid w:val="0E52F9A7"/>
    <w:rsid w:val="0E56D3C3"/>
    <w:rsid w:val="0E7073D2"/>
    <w:rsid w:val="0E80A97F"/>
    <w:rsid w:val="0EAC5916"/>
    <w:rsid w:val="0EC45C18"/>
    <w:rsid w:val="0F08F50D"/>
    <w:rsid w:val="0F199BE3"/>
    <w:rsid w:val="0F28A1B5"/>
    <w:rsid w:val="0F4945D9"/>
    <w:rsid w:val="0F6DEF81"/>
    <w:rsid w:val="0FE8DC3A"/>
    <w:rsid w:val="1013E38E"/>
    <w:rsid w:val="10155810"/>
    <w:rsid w:val="1016F881"/>
    <w:rsid w:val="1037576C"/>
    <w:rsid w:val="103A7E8B"/>
    <w:rsid w:val="1049AA55"/>
    <w:rsid w:val="108FD5B0"/>
    <w:rsid w:val="10A450DA"/>
    <w:rsid w:val="10AB5C39"/>
    <w:rsid w:val="10E9A2CD"/>
    <w:rsid w:val="116778D4"/>
    <w:rsid w:val="1175E3E0"/>
    <w:rsid w:val="11D8842C"/>
    <w:rsid w:val="11DD1D04"/>
    <w:rsid w:val="122D3B9D"/>
    <w:rsid w:val="123F73D2"/>
    <w:rsid w:val="1247CC9C"/>
    <w:rsid w:val="124DD150"/>
    <w:rsid w:val="125F87DE"/>
    <w:rsid w:val="12647CB9"/>
    <w:rsid w:val="12C7743D"/>
    <w:rsid w:val="12FE6A21"/>
    <w:rsid w:val="130F46DB"/>
    <w:rsid w:val="135D6CDF"/>
    <w:rsid w:val="13904225"/>
    <w:rsid w:val="13919772"/>
    <w:rsid w:val="13C0A170"/>
    <w:rsid w:val="13D63166"/>
    <w:rsid w:val="13D904B7"/>
    <w:rsid w:val="13E6A219"/>
    <w:rsid w:val="13F4914E"/>
    <w:rsid w:val="1416EC92"/>
    <w:rsid w:val="142CCCC0"/>
    <w:rsid w:val="145F54A8"/>
    <w:rsid w:val="148D7601"/>
    <w:rsid w:val="14CA253D"/>
    <w:rsid w:val="14FA9CC3"/>
    <w:rsid w:val="14FEA021"/>
    <w:rsid w:val="15334C51"/>
    <w:rsid w:val="153CF89B"/>
    <w:rsid w:val="157ABA8E"/>
    <w:rsid w:val="158A68D0"/>
    <w:rsid w:val="158C62EB"/>
    <w:rsid w:val="15D8492E"/>
    <w:rsid w:val="15DC4718"/>
    <w:rsid w:val="15F8879B"/>
    <w:rsid w:val="1601C56A"/>
    <w:rsid w:val="163C0A1C"/>
    <w:rsid w:val="167D4762"/>
    <w:rsid w:val="168BB2BA"/>
    <w:rsid w:val="16A7D4EA"/>
    <w:rsid w:val="16B69A00"/>
    <w:rsid w:val="16BEAB29"/>
    <w:rsid w:val="16BF3272"/>
    <w:rsid w:val="16E5403C"/>
    <w:rsid w:val="1743C18E"/>
    <w:rsid w:val="17499196"/>
    <w:rsid w:val="17AF38A0"/>
    <w:rsid w:val="17D2BADA"/>
    <w:rsid w:val="18139C18"/>
    <w:rsid w:val="1848818E"/>
    <w:rsid w:val="185A8660"/>
    <w:rsid w:val="186B7DC0"/>
    <w:rsid w:val="1898B91A"/>
    <w:rsid w:val="18AB4C09"/>
    <w:rsid w:val="18AC75DA"/>
    <w:rsid w:val="18E86577"/>
    <w:rsid w:val="193C161F"/>
    <w:rsid w:val="193DCD6D"/>
    <w:rsid w:val="198452E5"/>
    <w:rsid w:val="19A5B170"/>
    <w:rsid w:val="19BB0840"/>
    <w:rsid w:val="19D2E7D7"/>
    <w:rsid w:val="19F3EB23"/>
    <w:rsid w:val="19FE6403"/>
    <w:rsid w:val="1A2157BB"/>
    <w:rsid w:val="1A233187"/>
    <w:rsid w:val="1A53591B"/>
    <w:rsid w:val="1A616E98"/>
    <w:rsid w:val="1A78357C"/>
    <w:rsid w:val="1A9E5556"/>
    <w:rsid w:val="1AAA0FDA"/>
    <w:rsid w:val="1AACF522"/>
    <w:rsid w:val="1AF6B79D"/>
    <w:rsid w:val="1B0F15DA"/>
    <w:rsid w:val="1BA6D17B"/>
    <w:rsid w:val="1BC6D861"/>
    <w:rsid w:val="1BEE3A03"/>
    <w:rsid w:val="1BF1BEBC"/>
    <w:rsid w:val="1C066A24"/>
    <w:rsid w:val="1C1ACDF0"/>
    <w:rsid w:val="1C427D4F"/>
    <w:rsid w:val="1C4FB65D"/>
    <w:rsid w:val="1C5749FA"/>
    <w:rsid w:val="1CA54C67"/>
    <w:rsid w:val="1CBB14CE"/>
    <w:rsid w:val="1CF3FBD3"/>
    <w:rsid w:val="1CF43E43"/>
    <w:rsid w:val="1CF8C822"/>
    <w:rsid w:val="1D88E7D4"/>
    <w:rsid w:val="1D990F5A"/>
    <w:rsid w:val="1DB58F51"/>
    <w:rsid w:val="1DD32D33"/>
    <w:rsid w:val="1E274E95"/>
    <w:rsid w:val="1E2FEFBC"/>
    <w:rsid w:val="1E32F753"/>
    <w:rsid w:val="1E411CC8"/>
    <w:rsid w:val="1E42960E"/>
    <w:rsid w:val="1E44F158"/>
    <w:rsid w:val="1E758386"/>
    <w:rsid w:val="1E91BF01"/>
    <w:rsid w:val="1EAA5DF9"/>
    <w:rsid w:val="1EC0790E"/>
    <w:rsid w:val="1EF9323F"/>
    <w:rsid w:val="1F0A40B5"/>
    <w:rsid w:val="1F18C118"/>
    <w:rsid w:val="1F67D174"/>
    <w:rsid w:val="1F7F44B7"/>
    <w:rsid w:val="1F97DEC0"/>
    <w:rsid w:val="1FDA99F6"/>
    <w:rsid w:val="1FDF4B84"/>
    <w:rsid w:val="1FE4A6F3"/>
    <w:rsid w:val="201250A9"/>
    <w:rsid w:val="202BFAFA"/>
    <w:rsid w:val="205A0B66"/>
    <w:rsid w:val="206C488D"/>
    <w:rsid w:val="2078FDED"/>
    <w:rsid w:val="20A126C6"/>
    <w:rsid w:val="20D9DB47"/>
    <w:rsid w:val="20DAE808"/>
    <w:rsid w:val="20DBC9DD"/>
    <w:rsid w:val="20E7C669"/>
    <w:rsid w:val="213FDAF7"/>
    <w:rsid w:val="2178BD8A"/>
    <w:rsid w:val="21ACBFA1"/>
    <w:rsid w:val="21CA3060"/>
    <w:rsid w:val="21CEB4C4"/>
    <w:rsid w:val="21DADFAF"/>
    <w:rsid w:val="22535820"/>
    <w:rsid w:val="2255804C"/>
    <w:rsid w:val="2257995A"/>
    <w:rsid w:val="225E68A8"/>
    <w:rsid w:val="229CA97A"/>
    <w:rsid w:val="22A40ACC"/>
    <w:rsid w:val="22C32897"/>
    <w:rsid w:val="22CC195E"/>
    <w:rsid w:val="22D77124"/>
    <w:rsid w:val="22DD59A9"/>
    <w:rsid w:val="22F4D189"/>
    <w:rsid w:val="23088DED"/>
    <w:rsid w:val="2321742C"/>
    <w:rsid w:val="233C12FE"/>
    <w:rsid w:val="233F97E4"/>
    <w:rsid w:val="2344E604"/>
    <w:rsid w:val="2377D322"/>
    <w:rsid w:val="2387FF2A"/>
    <w:rsid w:val="23BA77EB"/>
    <w:rsid w:val="23DF5942"/>
    <w:rsid w:val="23F78010"/>
    <w:rsid w:val="2403F1C9"/>
    <w:rsid w:val="24156A43"/>
    <w:rsid w:val="242D47FD"/>
    <w:rsid w:val="24411691"/>
    <w:rsid w:val="245419BF"/>
    <w:rsid w:val="246D798E"/>
    <w:rsid w:val="247F7338"/>
    <w:rsid w:val="249DB2F9"/>
    <w:rsid w:val="24B33F94"/>
    <w:rsid w:val="24C32BA5"/>
    <w:rsid w:val="24EA63B2"/>
    <w:rsid w:val="250D9DFD"/>
    <w:rsid w:val="257BE701"/>
    <w:rsid w:val="25AD4C6A"/>
    <w:rsid w:val="25B4F012"/>
    <w:rsid w:val="25B8A716"/>
    <w:rsid w:val="25DD923B"/>
    <w:rsid w:val="2614F8EA"/>
    <w:rsid w:val="26477213"/>
    <w:rsid w:val="264A4983"/>
    <w:rsid w:val="2676C050"/>
    <w:rsid w:val="26822B5C"/>
    <w:rsid w:val="269AF5A7"/>
    <w:rsid w:val="26BC0E25"/>
    <w:rsid w:val="26C73CDE"/>
    <w:rsid w:val="26C75F0A"/>
    <w:rsid w:val="26CFF24F"/>
    <w:rsid w:val="2730206E"/>
    <w:rsid w:val="273CF96E"/>
    <w:rsid w:val="2767DDF4"/>
    <w:rsid w:val="2784EE05"/>
    <w:rsid w:val="278ED53E"/>
    <w:rsid w:val="2797B29E"/>
    <w:rsid w:val="27A391A7"/>
    <w:rsid w:val="27FA71A4"/>
    <w:rsid w:val="28004659"/>
    <w:rsid w:val="2829F440"/>
    <w:rsid w:val="282A1F52"/>
    <w:rsid w:val="284EA35D"/>
    <w:rsid w:val="286283B7"/>
    <w:rsid w:val="287333D5"/>
    <w:rsid w:val="287A9AE5"/>
    <w:rsid w:val="288F14CA"/>
    <w:rsid w:val="28AE054C"/>
    <w:rsid w:val="28AF4BB6"/>
    <w:rsid w:val="28B29612"/>
    <w:rsid w:val="28C0E765"/>
    <w:rsid w:val="28F08384"/>
    <w:rsid w:val="291AC7A4"/>
    <w:rsid w:val="29531764"/>
    <w:rsid w:val="295B4C72"/>
    <w:rsid w:val="2966D26B"/>
    <w:rsid w:val="2969C26C"/>
    <w:rsid w:val="2988B09F"/>
    <w:rsid w:val="2989A1F5"/>
    <w:rsid w:val="29918870"/>
    <w:rsid w:val="29953740"/>
    <w:rsid w:val="2995DE0D"/>
    <w:rsid w:val="29CC720A"/>
    <w:rsid w:val="29D1F9CC"/>
    <w:rsid w:val="2A275F67"/>
    <w:rsid w:val="2A36FDF7"/>
    <w:rsid w:val="2A6002B4"/>
    <w:rsid w:val="2A6EFA9C"/>
    <w:rsid w:val="2A77CC6B"/>
    <w:rsid w:val="2A88C8F3"/>
    <w:rsid w:val="2A929237"/>
    <w:rsid w:val="2AB7E148"/>
    <w:rsid w:val="2ABC6AA9"/>
    <w:rsid w:val="2AFF9A83"/>
    <w:rsid w:val="2B11A3E6"/>
    <w:rsid w:val="2B143A9E"/>
    <w:rsid w:val="2B89BDF8"/>
    <w:rsid w:val="2B947B8D"/>
    <w:rsid w:val="2B9A1B91"/>
    <w:rsid w:val="2BB7CE32"/>
    <w:rsid w:val="2BB958EA"/>
    <w:rsid w:val="2BBE7F11"/>
    <w:rsid w:val="2BC542E7"/>
    <w:rsid w:val="2BEA34B1"/>
    <w:rsid w:val="2BEF4F73"/>
    <w:rsid w:val="2BFFFF71"/>
    <w:rsid w:val="2C23E67A"/>
    <w:rsid w:val="2C33F8C9"/>
    <w:rsid w:val="2C77CB62"/>
    <w:rsid w:val="2C9BB87B"/>
    <w:rsid w:val="2CA7C6BE"/>
    <w:rsid w:val="2CCA8961"/>
    <w:rsid w:val="2CE23DEE"/>
    <w:rsid w:val="2CE78CCC"/>
    <w:rsid w:val="2D1AEB19"/>
    <w:rsid w:val="2D838F08"/>
    <w:rsid w:val="2DD82ADC"/>
    <w:rsid w:val="2DE4512B"/>
    <w:rsid w:val="2E3296D7"/>
    <w:rsid w:val="2E37BE7A"/>
    <w:rsid w:val="2E4EFF21"/>
    <w:rsid w:val="2E5F2E18"/>
    <w:rsid w:val="2E6B24BC"/>
    <w:rsid w:val="2E73D6E5"/>
    <w:rsid w:val="2E889B20"/>
    <w:rsid w:val="2E8AC4F6"/>
    <w:rsid w:val="2E8D4B80"/>
    <w:rsid w:val="2EB799BC"/>
    <w:rsid w:val="2F25092E"/>
    <w:rsid w:val="2F3E0534"/>
    <w:rsid w:val="2F61AAF9"/>
    <w:rsid w:val="2F6DE561"/>
    <w:rsid w:val="2F7312D3"/>
    <w:rsid w:val="2F78063F"/>
    <w:rsid w:val="2F9024EC"/>
    <w:rsid w:val="2FB45E6C"/>
    <w:rsid w:val="2FC6FCB0"/>
    <w:rsid w:val="2FC8BA4D"/>
    <w:rsid w:val="2FCD7016"/>
    <w:rsid w:val="2FE9DF41"/>
    <w:rsid w:val="304AD855"/>
    <w:rsid w:val="3081DC75"/>
    <w:rsid w:val="309A1B3A"/>
    <w:rsid w:val="309DB362"/>
    <w:rsid w:val="30B131C8"/>
    <w:rsid w:val="30BBDCBB"/>
    <w:rsid w:val="30C2469C"/>
    <w:rsid w:val="30DB7D92"/>
    <w:rsid w:val="30EC57DE"/>
    <w:rsid w:val="30F0CBBC"/>
    <w:rsid w:val="310D79BF"/>
    <w:rsid w:val="3111F65A"/>
    <w:rsid w:val="311B7AD6"/>
    <w:rsid w:val="311EA0BD"/>
    <w:rsid w:val="312D2823"/>
    <w:rsid w:val="313AAA3C"/>
    <w:rsid w:val="31437B3F"/>
    <w:rsid w:val="314D6E6C"/>
    <w:rsid w:val="31538F8F"/>
    <w:rsid w:val="31730628"/>
    <w:rsid w:val="31C64E78"/>
    <w:rsid w:val="31DDA2D0"/>
    <w:rsid w:val="31FE9A55"/>
    <w:rsid w:val="3208F6E2"/>
    <w:rsid w:val="323F8A01"/>
    <w:rsid w:val="3246F778"/>
    <w:rsid w:val="32A2DAD6"/>
    <w:rsid w:val="32FBB070"/>
    <w:rsid w:val="33049152"/>
    <w:rsid w:val="333AE740"/>
    <w:rsid w:val="333E0E67"/>
    <w:rsid w:val="33721258"/>
    <w:rsid w:val="337EFF4C"/>
    <w:rsid w:val="33825CDB"/>
    <w:rsid w:val="33C60A2C"/>
    <w:rsid w:val="33DD7026"/>
    <w:rsid w:val="33F448F4"/>
    <w:rsid w:val="33F951D9"/>
    <w:rsid w:val="34054C4B"/>
    <w:rsid w:val="340D39D1"/>
    <w:rsid w:val="3427323B"/>
    <w:rsid w:val="343BF0F6"/>
    <w:rsid w:val="344FB108"/>
    <w:rsid w:val="34879196"/>
    <w:rsid w:val="349857DE"/>
    <w:rsid w:val="34C9D076"/>
    <w:rsid w:val="34D58C62"/>
    <w:rsid w:val="34E1FFA2"/>
    <w:rsid w:val="34E9120C"/>
    <w:rsid w:val="34EF15CD"/>
    <w:rsid w:val="351D74E6"/>
    <w:rsid w:val="3539E5AD"/>
    <w:rsid w:val="3551A704"/>
    <w:rsid w:val="355A4618"/>
    <w:rsid w:val="356A655C"/>
    <w:rsid w:val="3580216C"/>
    <w:rsid w:val="359E166F"/>
    <w:rsid w:val="35A9BBF2"/>
    <w:rsid w:val="35AEB24A"/>
    <w:rsid w:val="35DD43C5"/>
    <w:rsid w:val="35E0E351"/>
    <w:rsid w:val="35EF7C1C"/>
    <w:rsid w:val="35F55258"/>
    <w:rsid w:val="36289FDA"/>
    <w:rsid w:val="363D13A1"/>
    <w:rsid w:val="364025E6"/>
    <w:rsid w:val="364BB488"/>
    <w:rsid w:val="3650D364"/>
    <w:rsid w:val="3652947B"/>
    <w:rsid w:val="36658EAC"/>
    <w:rsid w:val="36A21951"/>
    <w:rsid w:val="36B6624A"/>
    <w:rsid w:val="36BB44B4"/>
    <w:rsid w:val="36D50D63"/>
    <w:rsid w:val="36D59499"/>
    <w:rsid w:val="36D89DEF"/>
    <w:rsid w:val="36DE64FB"/>
    <w:rsid w:val="36EC5942"/>
    <w:rsid w:val="373B9959"/>
    <w:rsid w:val="37766279"/>
    <w:rsid w:val="37C27871"/>
    <w:rsid w:val="37E4EA82"/>
    <w:rsid w:val="37EADB05"/>
    <w:rsid w:val="3820B2CE"/>
    <w:rsid w:val="38303CFB"/>
    <w:rsid w:val="384F3FC4"/>
    <w:rsid w:val="3864AC39"/>
    <w:rsid w:val="386F8D46"/>
    <w:rsid w:val="3872B869"/>
    <w:rsid w:val="38E5864E"/>
    <w:rsid w:val="38E860BC"/>
    <w:rsid w:val="38F1E5CB"/>
    <w:rsid w:val="3900E2D9"/>
    <w:rsid w:val="390FE4FC"/>
    <w:rsid w:val="3913E76A"/>
    <w:rsid w:val="392129DA"/>
    <w:rsid w:val="396AEA0F"/>
    <w:rsid w:val="3972D5F4"/>
    <w:rsid w:val="3974BF48"/>
    <w:rsid w:val="397A1D82"/>
    <w:rsid w:val="3985C822"/>
    <w:rsid w:val="39C18021"/>
    <w:rsid w:val="39CEBF58"/>
    <w:rsid w:val="39E9FAC9"/>
    <w:rsid w:val="39FA1965"/>
    <w:rsid w:val="3A07FB4B"/>
    <w:rsid w:val="3A0BC5CE"/>
    <w:rsid w:val="3A5C61F8"/>
    <w:rsid w:val="3A673BDF"/>
    <w:rsid w:val="3A85A680"/>
    <w:rsid w:val="3AADA178"/>
    <w:rsid w:val="3AD153EA"/>
    <w:rsid w:val="3AD82C35"/>
    <w:rsid w:val="3B859C06"/>
    <w:rsid w:val="3B94B32F"/>
    <w:rsid w:val="3B9A17E7"/>
    <w:rsid w:val="3BC50E3A"/>
    <w:rsid w:val="3BD7BAF2"/>
    <w:rsid w:val="3BF05914"/>
    <w:rsid w:val="3BFF2359"/>
    <w:rsid w:val="3C0AE3B3"/>
    <w:rsid w:val="3C105E30"/>
    <w:rsid w:val="3C132AE7"/>
    <w:rsid w:val="3C1AEE93"/>
    <w:rsid w:val="3C42EB58"/>
    <w:rsid w:val="3C61B51B"/>
    <w:rsid w:val="3CD8DD49"/>
    <w:rsid w:val="3D83640C"/>
    <w:rsid w:val="3D8836D7"/>
    <w:rsid w:val="3DB3012C"/>
    <w:rsid w:val="3DBD4742"/>
    <w:rsid w:val="3DD1F1C0"/>
    <w:rsid w:val="3DD4EFC4"/>
    <w:rsid w:val="3DDFF176"/>
    <w:rsid w:val="3DE87D73"/>
    <w:rsid w:val="3E2760ED"/>
    <w:rsid w:val="3E559D18"/>
    <w:rsid w:val="3EA4E790"/>
    <w:rsid w:val="3ED68A73"/>
    <w:rsid w:val="3F4513F6"/>
    <w:rsid w:val="3F54C5FE"/>
    <w:rsid w:val="3F5928B9"/>
    <w:rsid w:val="3F829CEC"/>
    <w:rsid w:val="3FB43485"/>
    <w:rsid w:val="404121CD"/>
    <w:rsid w:val="408C36FB"/>
    <w:rsid w:val="40BEB03D"/>
    <w:rsid w:val="40C36AEA"/>
    <w:rsid w:val="40C39B1C"/>
    <w:rsid w:val="40C6C892"/>
    <w:rsid w:val="40E1B429"/>
    <w:rsid w:val="40E3CF53"/>
    <w:rsid w:val="40E7F7DC"/>
    <w:rsid w:val="40FF231C"/>
    <w:rsid w:val="4100E753"/>
    <w:rsid w:val="412617B2"/>
    <w:rsid w:val="41353B2F"/>
    <w:rsid w:val="413613B1"/>
    <w:rsid w:val="4140BFAF"/>
    <w:rsid w:val="41831DF4"/>
    <w:rsid w:val="4197910A"/>
    <w:rsid w:val="41CE49D3"/>
    <w:rsid w:val="41DC9B80"/>
    <w:rsid w:val="41FA8519"/>
    <w:rsid w:val="421DBAC8"/>
    <w:rsid w:val="42878D3A"/>
    <w:rsid w:val="42904519"/>
    <w:rsid w:val="4290B865"/>
    <w:rsid w:val="42AC4FD6"/>
    <w:rsid w:val="42D29F85"/>
    <w:rsid w:val="42F800EE"/>
    <w:rsid w:val="4306D023"/>
    <w:rsid w:val="431D8C16"/>
    <w:rsid w:val="43626970"/>
    <w:rsid w:val="4369C420"/>
    <w:rsid w:val="436C2032"/>
    <w:rsid w:val="4379FCC5"/>
    <w:rsid w:val="43B771A8"/>
    <w:rsid w:val="43C7B8AE"/>
    <w:rsid w:val="43CF034A"/>
    <w:rsid w:val="44235D9B"/>
    <w:rsid w:val="442E4355"/>
    <w:rsid w:val="444C4A19"/>
    <w:rsid w:val="447F344C"/>
    <w:rsid w:val="448A05F1"/>
    <w:rsid w:val="44ACC10D"/>
    <w:rsid w:val="44AFD10D"/>
    <w:rsid w:val="44DC40D2"/>
    <w:rsid w:val="44FDF831"/>
    <w:rsid w:val="4505C17A"/>
    <w:rsid w:val="4506D3ED"/>
    <w:rsid w:val="456F59AC"/>
    <w:rsid w:val="45F49297"/>
    <w:rsid w:val="4628405A"/>
    <w:rsid w:val="463C56EA"/>
    <w:rsid w:val="463E70E5"/>
    <w:rsid w:val="468CF924"/>
    <w:rsid w:val="46A5B5CA"/>
    <w:rsid w:val="46B3DAF4"/>
    <w:rsid w:val="46FC729D"/>
    <w:rsid w:val="470638E6"/>
    <w:rsid w:val="47112DE0"/>
    <w:rsid w:val="47436EAF"/>
    <w:rsid w:val="47442732"/>
    <w:rsid w:val="47642988"/>
    <w:rsid w:val="4764B911"/>
    <w:rsid w:val="47B0D100"/>
    <w:rsid w:val="47C935F7"/>
    <w:rsid w:val="47D467FF"/>
    <w:rsid w:val="47D600DF"/>
    <w:rsid w:val="47EB9005"/>
    <w:rsid w:val="47F4BD87"/>
    <w:rsid w:val="4807D12C"/>
    <w:rsid w:val="4808E352"/>
    <w:rsid w:val="4829D1F8"/>
    <w:rsid w:val="4836D698"/>
    <w:rsid w:val="4837E6F9"/>
    <w:rsid w:val="48473C9C"/>
    <w:rsid w:val="4847B541"/>
    <w:rsid w:val="4859B14C"/>
    <w:rsid w:val="486AC79F"/>
    <w:rsid w:val="48A264D3"/>
    <w:rsid w:val="48C1CF13"/>
    <w:rsid w:val="48C9D9AA"/>
    <w:rsid w:val="490F2790"/>
    <w:rsid w:val="49188E4A"/>
    <w:rsid w:val="492D450B"/>
    <w:rsid w:val="49502A6C"/>
    <w:rsid w:val="49949153"/>
    <w:rsid w:val="49971BF1"/>
    <w:rsid w:val="499E125A"/>
    <w:rsid w:val="49B8B9C7"/>
    <w:rsid w:val="49BB0B60"/>
    <w:rsid w:val="49EEE67F"/>
    <w:rsid w:val="4A2171C3"/>
    <w:rsid w:val="4A4036BF"/>
    <w:rsid w:val="4A74E51A"/>
    <w:rsid w:val="4A82A1ED"/>
    <w:rsid w:val="4A87F9E5"/>
    <w:rsid w:val="4A935697"/>
    <w:rsid w:val="4AA2504D"/>
    <w:rsid w:val="4AA75379"/>
    <w:rsid w:val="4AABCA6C"/>
    <w:rsid w:val="4B14A937"/>
    <w:rsid w:val="4B335B8E"/>
    <w:rsid w:val="4B55F2FE"/>
    <w:rsid w:val="4B77C524"/>
    <w:rsid w:val="4BA80341"/>
    <w:rsid w:val="4BB847DC"/>
    <w:rsid w:val="4BC27DF4"/>
    <w:rsid w:val="4BFB553C"/>
    <w:rsid w:val="4BFF4C0F"/>
    <w:rsid w:val="4C39A6B5"/>
    <w:rsid w:val="4CCBFF20"/>
    <w:rsid w:val="4CD5DD5B"/>
    <w:rsid w:val="4CF48A16"/>
    <w:rsid w:val="4D0878B9"/>
    <w:rsid w:val="4D1FBB79"/>
    <w:rsid w:val="4D3040D5"/>
    <w:rsid w:val="4D9016F8"/>
    <w:rsid w:val="4D99AB47"/>
    <w:rsid w:val="4D9C5802"/>
    <w:rsid w:val="4DA019F4"/>
    <w:rsid w:val="4DE5A6E9"/>
    <w:rsid w:val="4E76423B"/>
    <w:rsid w:val="4E9467B1"/>
    <w:rsid w:val="4EA2C8C8"/>
    <w:rsid w:val="4EAB13FD"/>
    <w:rsid w:val="4ED016FD"/>
    <w:rsid w:val="4ED88EBC"/>
    <w:rsid w:val="4F0FFB7B"/>
    <w:rsid w:val="4F303649"/>
    <w:rsid w:val="4F631793"/>
    <w:rsid w:val="4F6FE745"/>
    <w:rsid w:val="4F724C0C"/>
    <w:rsid w:val="4F8646D1"/>
    <w:rsid w:val="4F9C13FA"/>
    <w:rsid w:val="4FCA9FD7"/>
    <w:rsid w:val="4FD9436E"/>
    <w:rsid w:val="4FDC72C5"/>
    <w:rsid w:val="5006F75E"/>
    <w:rsid w:val="505F1A3D"/>
    <w:rsid w:val="507A1EBF"/>
    <w:rsid w:val="507D5070"/>
    <w:rsid w:val="50C00271"/>
    <w:rsid w:val="50EA8E5E"/>
    <w:rsid w:val="5110E341"/>
    <w:rsid w:val="513F68A4"/>
    <w:rsid w:val="514586BD"/>
    <w:rsid w:val="516ACAD6"/>
    <w:rsid w:val="516AE272"/>
    <w:rsid w:val="517B4F5D"/>
    <w:rsid w:val="51913735"/>
    <w:rsid w:val="51A19DD5"/>
    <w:rsid w:val="51DA8E6F"/>
    <w:rsid w:val="520312E8"/>
    <w:rsid w:val="524FE499"/>
    <w:rsid w:val="528D53A4"/>
    <w:rsid w:val="529693F8"/>
    <w:rsid w:val="529D5AE8"/>
    <w:rsid w:val="529DB104"/>
    <w:rsid w:val="52A5DBE3"/>
    <w:rsid w:val="52B064B3"/>
    <w:rsid w:val="52D0D26D"/>
    <w:rsid w:val="52D52E54"/>
    <w:rsid w:val="53091D82"/>
    <w:rsid w:val="53457903"/>
    <w:rsid w:val="539B84FD"/>
    <w:rsid w:val="53A7AC54"/>
    <w:rsid w:val="53AD790D"/>
    <w:rsid w:val="53B97BB1"/>
    <w:rsid w:val="53D17B73"/>
    <w:rsid w:val="542F98C7"/>
    <w:rsid w:val="5453F678"/>
    <w:rsid w:val="5488FBCA"/>
    <w:rsid w:val="54980816"/>
    <w:rsid w:val="5499EBF3"/>
    <w:rsid w:val="54A6FCF5"/>
    <w:rsid w:val="54ABF339"/>
    <w:rsid w:val="54DAEA62"/>
    <w:rsid w:val="54DF124B"/>
    <w:rsid w:val="54E030E4"/>
    <w:rsid w:val="5504B956"/>
    <w:rsid w:val="550AB2B6"/>
    <w:rsid w:val="551222EB"/>
    <w:rsid w:val="551F9FFF"/>
    <w:rsid w:val="552556D2"/>
    <w:rsid w:val="5536D6F4"/>
    <w:rsid w:val="553FFE9B"/>
    <w:rsid w:val="55A191D5"/>
    <w:rsid w:val="55B77CB7"/>
    <w:rsid w:val="55C66E2E"/>
    <w:rsid w:val="562F719B"/>
    <w:rsid w:val="563C8DD2"/>
    <w:rsid w:val="56479B4F"/>
    <w:rsid w:val="5652FB5F"/>
    <w:rsid w:val="5654CB6F"/>
    <w:rsid w:val="56A53039"/>
    <w:rsid w:val="56EFC43F"/>
    <w:rsid w:val="56F94252"/>
    <w:rsid w:val="576F2E8C"/>
    <w:rsid w:val="57712227"/>
    <w:rsid w:val="579918DD"/>
    <w:rsid w:val="58239203"/>
    <w:rsid w:val="58469589"/>
    <w:rsid w:val="586BD73B"/>
    <w:rsid w:val="58CBC40D"/>
    <w:rsid w:val="58DF4140"/>
    <w:rsid w:val="58F8FE23"/>
    <w:rsid w:val="58FB7A65"/>
    <w:rsid w:val="592DCB62"/>
    <w:rsid w:val="594BB1CC"/>
    <w:rsid w:val="5979741F"/>
    <w:rsid w:val="5984754D"/>
    <w:rsid w:val="59913F10"/>
    <w:rsid w:val="59DB691B"/>
    <w:rsid w:val="5A0B518F"/>
    <w:rsid w:val="5A123373"/>
    <w:rsid w:val="5A74067B"/>
    <w:rsid w:val="5A862D98"/>
    <w:rsid w:val="5A89DA3B"/>
    <w:rsid w:val="5A920335"/>
    <w:rsid w:val="5A938E13"/>
    <w:rsid w:val="5AF1AD3A"/>
    <w:rsid w:val="5B138A46"/>
    <w:rsid w:val="5B143537"/>
    <w:rsid w:val="5B1E3E65"/>
    <w:rsid w:val="5B33FA7C"/>
    <w:rsid w:val="5B93D970"/>
    <w:rsid w:val="5BCA71CE"/>
    <w:rsid w:val="5BF32A9D"/>
    <w:rsid w:val="5BF53219"/>
    <w:rsid w:val="5C2FAC05"/>
    <w:rsid w:val="5C32F969"/>
    <w:rsid w:val="5C3C1D80"/>
    <w:rsid w:val="5C62BB8B"/>
    <w:rsid w:val="5C7C4937"/>
    <w:rsid w:val="5C8AB945"/>
    <w:rsid w:val="5CBB5CB3"/>
    <w:rsid w:val="5CFF5B16"/>
    <w:rsid w:val="5D1AFA5F"/>
    <w:rsid w:val="5D2DAB2F"/>
    <w:rsid w:val="5D52BA6B"/>
    <w:rsid w:val="5D72A88F"/>
    <w:rsid w:val="5D80690D"/>
    <w:rsid w:val="5D9E9514"/>
    <w:rsid w:val="5DB5B1A5"/>
    <w:rsid w:val="5DD5D130"/>
    <w:rsid w:val="5DE063AB"/>
    <w:rsid w:val="5DE33D08"/>
    <w:rsid w:val="5E480C77"/>
    <w:rsid w:val="5E6321B4"/>
    <w:rsid w:val="5E693775"/>
    <w:rsid w:val="5EA6D872"/>
    <w:rsid w:val="5EBAFE41"/>
    <w:rsid w:val="5ED14959"/>
    <w:rsid w:val="5F1E7EB8"/>
    <w:rsid w:val="5F1F214F"/>
    <w:rsid w:val="5F6DFBC8"/>
    <w:rsid w:val="5F8016BE"/>
    <w:rsid w:val="5F9D61BE"/>
    <w:rsid w:val="5FB7EC5F"/>
    <w:rsid w:val="5FDDCFF4"/>
    <w:rsid w:val="5FF2A15D"/>
    <w:rsid w:val="6011CD15"/>
    <w:rsid w:val="60141D85"/>
    <w:rsid w:val="6016126B"/>
    <w:rsid w:val="602C30B0"/>
    <w:rsid w:val="60372625"/>
    <w:rsid w:val="60495558"/>
    <w:rsid w:val="60AD45DF"/>
    <w:rsid w:val="60B16921"/>
    <w:rsid w:val="60B5C632"/>
    <w:rsid w:val="60B9F6CA"/>
    <w:rsid w:val="60FA0066"/>
    <w:rsid w:val="612866B3"/>
    <w:rsid w:val="6157C4EB"/>
    <w:rsid w:val="6158B56C"/>
    <w:rsid w:val="6184CDCE"/>
    <w:rsid w:val="618B25A2"/>
    <w:rsid w:val="61916DE2"/>
    <w:rsid w:val="619C7DEA"/>
    <w:rsid w:val="61B1EA22"/>
    <w:rsid w:val="61BF3B7D"/>
    <w:rsid w:val="61C38B7C"/>
    <w:rsid w:val="61DA4C61"/>
    <w:rsid w:val="61DDE8B5"/>
    <w:rsid w:val="61E9BF0B"/>
    <w:rsid w:val="6206525F"/>
    <w:rsid w:val="6218A1CB"/>
    <w:rsid w:val="6218D3E6"/>
    <w:rsid w:val="62686BA1"/>
    <w:rsid w:val="628AF00F"/>
    <w:rsid w:val="628C33BB"/>
    <w:rsid w:val="629AF5C5"/>
    <w:rsid w:val="62A809FA"/>
    <w:rsid w:val="62C52E66"/>
    <w:rsid w:val="62D4B965"/>
    <w:rsid w:val="62E86E10"/>
    <w:rsid w:val="633F0252"/>
    <w:rsid w:val="634599C7"/>
    <w:rsid w:val="63473785"/>
    <w:rsid w:val="6378444C"/>
    <w:rsid w:val="638FFB0F"/>
    <w:rsid w:val="639E51C8"/>
    <w:rsid w:val="63ABABBF"/>
    <w:rsid w:val="63BE91F3"/>
    <w:rsid w:val="63F5D0F2"/>
    <w:rsid w:val="643BA3BF"/>
    <w:rsid w:val="64620B5C"/>
    <w:rsid w:val="64630F08"/>
    <w:rsid w:val="64B30CC7"/>
    <w:rsid w:val="64B5B35E"/>
    <w:rsid w:val="64CAE90D"/>
    <w:rsid w:val="64D42C37"/>
    <w:rsid w:val="650F9CB6"/>
    <w:rsid w:val="651A0159"/>
    <w:rsid w:val="65327E9E"/>
    <w:rsid w:val="65350859"/>
    <w:rsid w:val="65810358"/>
    <w:rsid w:val="65AF7395"/>
    <w:rsid w:val="65D3928A"/>
    <w:rsid w:val="65E97931"/>
    <w:rsid w:val="65FC746D"/>
    <w:rsid w:val="66151025"/>
    <w:rsid w:val="663F910B"/>
    <w:rsid w:val="66A861D2"/>
    <w:rsid w:val="66BFC3F6"/>
    <w:rsid w:val="66CFA9C4"/>
    <w:rsid w:val="66F17CDA"/>
    <w:rsid w:val="676BEDBE"/>
    <w:rsid w:val="67C03818"/>
    <w:rsid w:val="67CBC665"/>
    <w:rsid w:val="67FAB9E9"/>
    <w:rsid w:val="684D1C2F"/>
    <w:rsid w:val="6896DC9C"/>
    <w:rsid w:val="68AD528C"/>
    <w:rsid w:val="68E86BBA"/>
    <w:rsid w:val="68F3F5F0"/>
    <w:rsid w:val="68FE2438"/>
    <w:rsid w:val="691BBB00"/>
    <w:rsid w:val="6945A648"/>
    <w:rsid w:val="69856666"/>
    <w:rsid w:val="698E1880"/>
    <w:rsid w:val="69996B79"/>
    <w:rsid w:val="69E1984B"/>
    <w:rsid w:val="6A23F81A"/>
    <w:rsid w:val="6A370F90"/>
    <w:rsid w:val="6A4AAA1C"/>
    <w:rsid w:val="6A51AABE"/>
    <w:rsid w:val="6A8521B3"/>
    <w:rsid w:val="6A9BBBEB"/>
    <w:rsid w:val="6AA99DA6"/>
    <w:rsid w:val="6ABE5491"/>
    <w:rsid w:val="6AD84B7E"/>
    <w:rsid w:val="6B3B7CF0"/>
    <w:rsid w:val="6B4812F7"/>
    <w:rsid w:val="6B884672"/>
    <w:rsid w:val="6BBF6C7B"/>
    <w:rsid w:val="6BD75918"/>
    <w:rsid w:val="6BF65C65"/>
    <w:rsid w:val="6BF69679"/>
    <w:rsid w:val="6BF86891"/>
    <w:rsid w:val="6BFAA35C"/>
    <w:rsid w:val="6C09A9CA"/>
    <w:rsid w:val="6C2B5675"/>
    <w:rsid w:val="6C2DCD4C"/>
    <w:rsid w:val="6C4156F9"/>
    <w:rsid w:val="6C44FB33"/>
    <w:rsid w:val="6C76AB24"/>
    <w:rsid w:val="6D143C44"/>
    <w:rsid w:val="6D1A2C0C"/>
    <w:rsid w:val="6D26BDFD"/>
    <w:rsid w:val="6D3551AA"/>
    <w:rsid w:val="6D879831"/>
    <w:rsid w:val="6DBA4FF3"/>
    <w:rsid w:val="6DC3C129"/>
    <w:rsid w:val="6DCCFB7B"/>
    <w:rsid w:val="6DD240EE"/>
    <w:rsid w:val="6DD562AB"/>
    <w:rsid w:val="6DE647B6"/>
    <w:rsid w:val="6DF09DBA"/>
    <w:rsid w:val="6E5A25E1"/>
    <w:rsid w:val="6E8B599F"/>
    <w:rsid w:val="6EAD3B34"/>
    <w:rsid w:val="6EDDF361"/>
    <w:rsid w:val="6F32A1CD"/>
    <w:rsid w:val="6F34BD6F"/>
    <w:rsid w:val="6F47DF24"/>
    <w:rsid w:val="6F6CD4D8"/>
    <w:rsid w:val="6F75F75E"/>
    <w:rsid w:val="6F76996D"/>
    <w:rsid w:val="6F94A47F"/>
    <w:rsid w:val="6FAD5550"/>
    <w:rsid w:val="6FB7E343"/>
    <w:rsid w:val="6FB9C219"/>
    <w:rsid w:val="6FE5CCCF"/>
    <w:rsid w:val="7067D66A"/>
    <w:rsid w:val="709479DB"/>
    <w:rsid w:val="70BD8EBB"/>
    <w:rsid w:val="70F43C8E"/>
    <w:rsid w:val="7123D51B"/>
    <w:rsid w:val="7180E085"/>
    <w:rsid w:val="719615B9"/>
    <w:rsid w:val="720439EA"/>
    <w:rsid w:val="722782CA"/>
    <w:rsid w:val="722FC1C2"/>
    <w:rsid w:val="725B4F31"/>
    <w:rsid w:val="7275E923"/>
    <w:rsid w:val="7279D636"/>
    <w:rsid w:val="7290A416"/>
    <w:rsid w:val="72BDD540"/>
    <w:rsid w:val="72C09C35"/>
    <w:rsid w:val="72C91A3F"/>
    <w:rsid w:val="72DECA4D"/>
    <w:rsid w:val="72E9FA47"/>
    <w:rsid w:val="72F22A36"/>
    <w:rsid w:val="73036B4B"/>
    <w:rsid w:val="7315C97C"/>
    <w:rsid w:val="73279E32"/>
    <w:rsid w:val="735BEBA9"/>
    <w:rsid w:val="736B7044"/>
    <w:rsid w:val="736F4CC6"/>
    <w:rsid w:val="737066C7"/>
    <w:rsid w:val="7385A9EB"/>
    <w:rsid w:val="74003C0D"/>
    <w:rsid w:val="742974CE"/>
    <w:rsid w:val="745E3CDA"/>
    <w:rsid w:val="74B67B64"/>
    <w:rsid w:val="74C16D57"/>
    <w:rsid w:val="74DA6DDE"/>
    <w:rsid w:val="74DC0683"/>
    <w:rsid w:val="74E2F452"/>
    <w:rsid w:val="74E6C4E0"/>
    <w:rsid w:val="75525A04"/>
    <w:rsid w:val="755A5084"/>
    <w:rsid w:val="75710902"/>
    <w:rsid w:val="75C03396"/>
    <w:rsid w:val="75C8AB27"/>
    <w:rsid w:val="75D06959"/>
    <w:rsid w:val="75D28DD2"/>
    <w:rsid w:val="75D29563"/>
    <w:rsid w:val="75EBC12E"/>
    <w:rsid w:val="75FFCA2A"/>
    <w:rsid w:val="76212AFF"/>
    <w:rsid w:val="764B5C18"/>
    <w:rsid w:val="765E54BD"/>
    <w:rsid w:val="766F215A"/>
    <w:rsid w:val="7680362F"/>
    <w:rsid w:val="76BD70A5"/>
    <w:rsid w:val="76C31DD7"/>
    <w:rsid w:val="76F892EF"/>
    <w:rsid w:val="7773085A"/>
    <w:rsid w:val="778D009F"/>
    <w:rsid w:val="77D10A5D"/>
    <w:rsid w:val="77E68F47"/>
    <w:rsid w:val="77E9AB6F"/>
    <w:rsid w:val="78275BC5"/>
    <w:rsid w:val="78780451"/>
    <w:rsid w:val="78C9E8C9"/>
    <w:rsid w:val="78E1866B"/>
    <w:rsid w:val="7913C956"/>
    <w:rsid w:val="7940AE49"/>
    <w:rsid w:val="7940B42B"/>
    <w:rsid w:val="795292BA"/>
    <w:rsid w:val="7965581B"/>
    <w:rsid w:val="798BA8FB"/>
    <w:rsid w:val="79A1E868"/>
    <w:rsid w:val="79A33EEA"/>
    <w:rsid w:val="79A9E2B6"/>
    <w:rsid w:val="79B9EEA0"/>
    <w:rsid w:val="79F5856B"/>
    <w:rsid w:val="79FED7EA"/>
    <w:rsid w:val="7A02DD09"/>
    <w:rsid w:val="7A2AD9F1"/>
    <w:rsid w:val="7A436EE6"/>
    <w:rsid w:val="7A6BFE26"/>
    <w:rsid w:val="7AB17EE3"/>
    <w:rsid w:val="7AB91942"/>
    <w:rsid w:val="7B075E15"/>
    <w:rsid w:val="7B63EB93"/>
    <w:rsid w:val="7B8F08FB"/>
    <w:rsid w:val="7BAA87E7"/>
    <w:rsid w:val="7BDAA2C1"/>
    <w:rsid w:val="7C0BF32F"/>
    <w:rsid w:val="7C3BEAAE"/>
    <w:rsid w:val="7C43C7D2"/>
    <w:rsid w:val="7C793900"/>
    <w:rsid w:val="7C82C775"/>
    <w:rsid w:val="7C9269F7"/>
    <w:rsid w:val="7C94DC76"/>
    <w:rsid w:val="7CC7900C"/>
    <w:rsid w:val="7CDB26C4"/>
    <w:rsid w:val="7CDF9C5C"/>
    <w:rsid w:val="7CF409CF"/>
    <w:rsid w:val="7D3E6344"/>
    <w:rsid w:val="7D42E1EB"/>
    <w:rsid w:val="7D4E670D"/>
    <w:rsid w:val="7D56262C"/>
    <w:rsid w:val="7D572C6E"/>
    <w:rsid w:val="7D70DE57"/>
    <w:rsid w:val="7D80BE16"/>
    <w:rsid w:val="7DCFA63E"/>
    <w:rsid w:val="7DD4B0AB"/>
    <w:rsid w:val="7DDB986B"/>
    <w:rsid w:val="7DE101ED"/>
    <w:rsid w:val="7DE79D88"/>
    <w:rsid w:val="7DE9F927"/>
    <w:rsid w:val="7E0249F4"/>
    <w:rsid w:val="7E18691B"/>
    <w:rsid w:val="7E2088A7"/>
    <w:rsid w:val="7E4866A4"/>
    <w:rsid w:val="7E701350"/>
    <w:rsid w:val="7E8C3BBC"/>
    <w:rsid w:val="7E8EA2A9"/>
    <w:rsid w:val="7E996B7D"/>
    <w:rsid w:val="7EF5B76C"/>
    <w:rsid w:val="7EF95AD3"/>
    <w:rsid w:val="7F089E92"/>
    <w:rsid w:val="7F0D459C"/>
    <w:rsid w:val="7F4060DA"/>
    <w:rsid w:val="7F46F097"/>
    <w:rsid w:val="7F6C863C"/>
    <w:rsid w:val="7F7BEF6E"/>
    <w:rsid w:val="7FB43707"/>
    <w:rsid w:val="7FC1E06B"/>
    <w:rsid w:val="7FC9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7150"/>
  <w15:chartTrackingRefBased/>
  <w15:docId w15:val="{62B4FE13-B000-440C-AD82-4BB4AE35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398">
      <w:bodyDiv w:val="1"/>
      <w:marLeft w:val="0"/>
      <w:marRight w:val="0"/>
      <w:marTop w:val="0"/>
      <w:marBottom w:val="0"/>
      <w:divBdr>
        <w:top w:val="none" w:sz="0" w:space="0" w:color="auto"/>
        <w:left w:val="none" w:sz="0" w:space="0" w:color="auto"/>
        <w:bottom w:val="none" w:sz="0" w:space="0" w:color="auto"/>
        <w:right w:val="none" w:sz="0" w:space="0" w:color="auto"/>
      </w:divBdr>
    </w:div>
    <w:div w:id="20326162">
      <w:bodyDiv w:val="1"/>
      <w:marLeft w:val="0"/>
      <w:marRight w:val="0"/>
      <w:marTop w:val="0"/>
      <w:marBottom w:val="0"/>
      <w:divBdr>
        <w:top w:val="none" w:sz="0" w:space="0" w:color="auto"/>
        <w:left w:val="none" w:sz="0" w:space="0" w:color="auto"/>
        <w:bottom w:val="none" w:sz="0" w:space="0" w:color="auto"/>
        <w:right w:val="none" w:sz="0" w:space="0" w:color="auto"/>
      </w:divBdr>
    </w:div>
    <w:div w:id="23022895">
      <w:bodyDiv w:val="1"/>
      <w:marLeft w:val="0"/>
      <w:marRight w:val="0"/>
      <w:marTop w:val="0"/>
      <w:marBottom w:val="0"/>
      <w:divBdr>
        <w:top w:val="none" w:sz="0" w:space="0" w:color="auto"/>
        <w:left w:val="none" w:sz="0" w:space="0" w:color="auto"/>
        <w:bottom w:val="none" w:sz="0" w:space="0" w:color="auto"/>
        <w:right w:val="none" w:sz="0" w:space="0" w:color="auto"/>
      </w:divBdr>
    </w:div>
    <w:div w:id="110327537">
      <w:bodyDiv w:val="1"/>
      <w:marLeft w:val="0"/>
      <w:marRight w:val="0"/>
      <w:marTop w:val="0"/>
      <w:marBottom w:val="0"/>
      <w:divBdr>
        <w:top w:val="none" w:sz="0" w:space="0" w:color="auto"/>
        <w:left w:val="none" w:sz="0" w:space="0" w:color="auto"/>
        <w:bottom w:val="none" w:sz="0" w:space="0" w:color="auto"/>
        <w:right w:val="none" w:sz="0" w:space="0" w:color="auto"/>
      </w:divBdr>
    </w:div>
    <w:div w:id="176693851">
      <w:bodyDiv w:val="1"/>
      <w:marLeft w:val="0"/>
      <w:marRight w:val="0"/>
      <w:marTop w:val="0"/>
      <w:marBottom w:val="0"/>
      <w:divBdr>
        <w:top w:val="none" w:sz="0" w:space="0" w:color="auto"/>
        <w:left w:val="none" w:sz="0" w:space="0" w:color="auto"/>
        <w:bottom w:val="none" w:sz="0" w:space="0" w:color="auto"/>
        <w:right w:val="none" w:sz="0" w:space="0" w:color="auto"/>
      </w:divBdr>
    </w:div>
    <w:div w:id="254899329">
      <w:bodyDiv w:val="1"/>
      <w:marLeft w:val="0"/>
      <w:marRight w:val="0"/>
      <w:marTop w:val="0"/>
      <w:marBottom w:val="0"/>
      <w:divBdr>
        <w:top w:val="none" w:sz="0" w:space="0" w:color="auto"/>
        <w:left w:val="none" w:sz="0" w:space="0" w:color="auto"/>
        <w:bottom w:val="none" w:sz="0" w:space="0" w:color="auto"/>
        <w:right w:val="none" w:sz="0" w:space="0" w:color="auto"/>
      </w:divBdr>
    </w:div>
    <w:div w:id="313409492">
      <w:bodyDiv w:val="1"/>
      <w:marLeft w:val="0"/>
      <w:marRight w:val="0"/>
      <w:marTop w:val="0"/>
      <w:marBottom w:val="0"/>
      <w:divBdr>
        <w:top w:val="none" w:sz="0" w:space="0" w:color="auto"/>
        <w:left w:val="none" w:sz="0" w:space="0" w:color="auto"/>
        <w:bottom w:val="none" w:sz="0" w:space="0" w:color="auto"/>
        <w:right w:val="none" w:sz="0" w:space="0" w:color="auto"/>
      </w:divBdr>
    </w:div>
    <w:div w:id="383799443">
      <w:bodyDiv w:val="1"/>
      <w:marLeft w:val="0"/>
      <w:marRight w:val="0"/>
      <w:marTop w:val="0"/>
      <w:marBottom w:val="0"/>
      <w:divBdr>
        <w:top w:val="none" w:sz="0" w:space="0" w:color="auto"/>
        <w:left w:val="none" w:sz="0" w:space="0" w:color="auto"/>
        <w:bottom w:val="none" w:sz="0" w:space="0" w:color="auto"/>
        <w:right w:val="none" w:sz="0" w:space="0" w:color="auto"/>
      </w:divBdr>
    </w:div>
    <w:div w:id="384718743">
      <w:bodyDiv w:val="1"/>
      <w:marLeft w:val="0"/>
      <w:marRight w:val="0"/>
      <w:marTop w:val="0"/>
      <w:marBottom w:val="0"/>
      <w:divBdr>
        <w:top w:val="none" w:sz="0" w:space="0" w:color="auto"/>
        <w:left w:val="none" w:sz="0" w:space="0" w:color="auto"/>
        <w:bottom w:val="none" w:sz="0" w:space="0" w:color="auto"/>
        <w:right w:val="none" w:sz="0" w:space="0" w:color="auto"/>
      </w:divBdr>
    </w:div>
    <w:div w:id="444153678">
      <w:bodyDiv w:val="1"/>
      <w:marLeft w:val="0"/>
      <w:marRight w:val="0"/>
      <w:marTop w:val="0"/>
      <w:marBottom w:val="0"/>
      <w:divBdr>
        <w:top w:val="none" w:sz="0" w:space="0" w:color="auto"/>
        <w:left w:val="none" w:sz="0" w:space="0" w:color="auto"/>
        <w:bottom w:val="none" w:sz="0" w:space="0" w:color="auto"/>
        <w:right w:val="none" w:sz="0" w:space="0" w:color="auto"/>
      </w:divBdr>
    </w:div>
    <w:div w:id="467170734">
      <w:bodyDiv w:val="1"/>
      <w:marLeft w:val="0"/>
      <w:marRight w:val="0"/>
      <w:marTop w:val="0"/>
      <w:marBottom w:val="0"/>
      <w:divBdr>
        <w:top w:val="none" w:sz="0" w:space="0" w:color="auto"/>
        <w:left w:val="none" w:sz="0" w:space="0" w:color="auto"/>
        <w:bottom w:val="none" w:sz="0" w:space="0" w:color="auto"/>
        <w:right w:val="none" w:sz="0" w:space="0" w:color="auto"/>
      </w:divBdr>
    </w:div>
    <w:div w:id="475607473">
      <w:bodyDiv w:val="1"/>
      <w:marLeft w:val="0"/>
      <w:marRight w:val="0"/>
      <w:marTop w:val="0"/>
      <w:marBottom w:val="0"/>
      <w:divBdr>
        <w:top w:val="none" w:sz="0" w:space="0" w:color="auto"/>
        <w:left w:val="none" w:sz="0" w:space="0" w:color="auto"/>
        <w:bottom w:val="none" w:sz="0" w:space="0" w:color="auto"/>
        <w:right w:val="none" w:sz="0" w:space="0" w:color="auto"/>
      </w:divBdr>
    </w:div>
    <w:div w:id="476528729">
      <w:bodyDiv w:val="1"/>
      <w:marLeft w:val="0"/>
      <w:marRight w:val="0"/>
      <w:marTop w:val="0"/>
      <w:marBottom w:val="0"/>
      <w:divBdr>
        <w:top w:val="none" w:sz="0" w:space="0" w:color="auto"/>
        <w:left w:val="none" w:sz="0" w:space="0" w:color="auto"/>
        <w:bottom w:val="none" w:sz="0" w:space="0" w:color="auto"/>
        <w:right w:val="none" w:sz="0" w:space="0" w:color="auto"/>
      </w:divBdr>
    </w:div>
    <w:div w:id="528565267">
      <w:bodyDiv w:val="1"/>
      <w:marLeft w:val="0"/>
      <w:marRight w:val="0"/>
      <w:marTop w:val="0"/>
      <w:marBottom w:val="0"/>
      <w:divBdr>
        <w:top w:val="none" w:sz="0" w:space="0" w:color="auto"/>
        <w:left w:val="none" w:sz="0" w:space="0" w:color="auto"/>
        <w:bottom w:val="none" w:sz="0" w:space="0" w:color="auto"/>
        <w:right w:val="none" w:sz="0" w:space="0" w:color="auto"/>
      </w:divBdr>
    </w:div>
    <w:div w:id="532694714">
      <w:bodyDiv w:val="1"/>
      <w:marLeft w:val="0"/>
      <w:marRight w:val="0"/>
      <w:marTop w:val="0"/>
      <w:marBottom w:val="0"/>
      <w:divBdr>
        <w:top w:val="none" w:sz="0" w:space="0" w:color="auto"/>
        <w:left w:val="none" w:sz="0" w:space="0" w:color="auto"/>
        <w:bottom w:val="none" w:sz="0" w:space="0" w:color="auto"/>
        <w:right w:val="none" w:sz="0" w:space="0" w:color="auto"/>
      </w:divBdr>
    </w:div>
    <w:div w:id="679936500">
      <w:bodyDiv w:val="1"/>
      <w:marLeft w:val="0"/>
      <w:marRight w:val="0"/>
      <w:marTop w:val="0"/>
      <w:marBottom w:val="0"/>
      <w:divBdr>
        <w:top w:val="none" w:sz="0" w:space="0" w:color="auto"/>
        <w:left w:val="none" w:sz="0" w:space="0" w:color="auto"/>
        <w:bottom w:val="none" w:sz="0" w:space="0" w:color="auto"/>
        <w:right w:val="none" w:sz="0" w:space="0" w:color="auto"/>
      </w:divBdr>
    </w:div>
    <w:div w:id="721832580">
      <w:bodyDiv w:val="1"/>
      <w:marLeft w:val="0"/>
      <w:marRight w:val="0"/>
      <w:marTop w:val="0"/>
      <w:marBottom w:val="0"/>
      <w:divBdr>
        <w:top w:val="none" w:sz="0" w:space="0" w:color="auto"/>
        <w:left w:val="none" w:sz="0" w:space="0" w:color="auto"/>
        <w:bottom w:val="none" w:sz="0" w:space="0" w:color="auto"/>
        <w:right w:val="none" w:sz="0" w:space="0" w:color="auto"/>
      </w:divBdr>
    </w:div>
    <w:div w:id="762799878">
      <w:bodyDiv w:val="1"/>
      <w:marLeft w:val="0"/>
      <w:marRight w:val="0"/>
      <w:marTop w:val="0"/>
      <w:marBottom w:val="0"/>
      <w:divBdr>
        <w:top w:val="none" w:sz="0" w:space="0" w:color="auto"/>
        <w:left w:val="none" w:sz="0" w:space="0" w:color="auto"/>
        <w:bottom w:val="none" w:sz="0" w:space="0" w:color="auto"/>
        <w:right w:val="none" w:sz="0" w:space="0" w:color="auto"/>
      </w:divBdr>
    </w:div>
    <w:div w:id="788551945">
      <w:bodyDiv w:val="1"/>
      <w:marLeft w:val="0"/>
      <w:marRight w:val="0"/>
      <w:marTop w:val="0"/>
      <w:marBottom w:val="0"/>
      <w:divBdr>
        <w:top w:val="none" w:sz="0" w:space="0" w:color="auto"/>
        <w:left w:val="none" w:sz="0" w:space="0" w:color="auto"/>
        <w:bottom w:val="none" w:sz="0" w:space="0" w:color="auto"/>
        <w:right w:val="none" w:sz="0" w:space="0" w:color="auto"/>
      </w:divBdr>
    </w:div>
    <w:div w:id="802309402">
      <w:bodyDiv w:val="1"/>
      <w:marLeft w:val="0"/>
      <w:marRight w:val="0"/>
      <w:marTop w:val="0"/>
      <w:marBottom w:val="0"/>
      <w:divBdr>
        <w:top w:val="none" w:sz="0" w:space="0" w:color="auto"/>
        <w:left w:val="none" w:sz="0" w:space="0" w:color="auto"/>
        <w:bottom w:val="none" w:sz="0" w:space="0" w:color="auto"/>
        <w:right w:val="none" w:sz="0" w:space="0" w:color="auto"/>
      </w:divBdr>
    </w:div>
    <w:div w:id="820191672">
      <w:bodyDiv w:val="1"/>
      <w:marLeft w:val="0"/>
      <w:marRight w:val="0"/>
      <w:marTop w:val="0"/>
      <w:marBottom w:val="0"/>
      <w:divBdr>
        <w:top w:val="none" w:sz="0" w:space="0" w:color="auto"/>
        <w:left w:val="none" w:sz="0" w:space="0" w:color="auto"/>
        <w:bottom w:val="none" w:sz="0" w:space="0" w:color="auto"/>
        <w:right w:val="none" w:sz="0" w:space="0" w:color="auto"/>
      </w:divBdr>
    </w:div>
    <w:div w:id="823935103">
      <w:bodyDiv w:val="1"/>
      <w:marLeft w:val="0"/>
      <w:marRight w:val="0"/>
      <w:marTop w:val="0"/>
      <w:marBottom w:val="0"/>
      <w:divBdr>
        <w:top w:val="none" w:sz="0" w:space="0" w:color="auto"/>
        <w:left w:val="none" w:sz="0" w:space="0" w:color="auto"/>
        <w:bottom w:val="none" w:sz="0" w:space="0" w:color="auto"/>
        <w:right w:val="none" w:sz="0" w:space="0" w:color="auto"/>
      </w:divBdr>
    </w:div>
    <w:div w:id="899364252">
      <w:bodyDiv w:val="1"/>
      <w:marLeft w:val="0"/>
      <w:marRight w:val="0"/>
      <w:marTop w:val="0"/>
      <w:marBottom w:val="0"/>
      <w:divBdr>
        <w:top w:val="none" w:sz="0" w:space="0" w:color="auto"/>
        <w:left w:val="none" w:sz="0" w:space="0" w:color="auto"/>
        <w:bottom w:val="none" w:sz="0" w:space="0" w:color="auto"/>
        <w:right w:val="none" w:sz="0" w:space="0" w:color="auto"/>
      </w:divBdr>
    </w:div>
    <w:div w:id="926308431">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8489785">
      <w:bodyDiv w:val="1"/>
      <w:marLeft w:val="0"/>
      <w:marRight w:val="0"/>
      <w:marTop w:val="0"/>
      <w:marBottom w:val="0"/>
      <w:divBdr>
        <w:top w:val="none" w:sz="0" w:space="0" w:color="auto"/>
        <w:left w:val="none" w:sz="0" w:space="0" w:color="auto"/>
        <w:bottom w:val="none" w:sz="0" w:space="0" w:color="auto"/>
        <w:right w:val="none" w:sz="0" w:space="0" w:color="auto"/>
      </w:divBdr>
    </w:div>
    <w:div w:id="1075665010">
      <w:bodyDiv w:val="1"/>
      <w:marLeft w:val="0"/>
      <w:marRight w:val="0"/>
      <w:marTop w:val="0"/>
      <w:marBottom w:val="0"/>
      <w:divBdr>
        <w:top w:val="none" w:sz="0" w:space="0" w:color="auto"/>
        <w:left w:val="none" w:sz="0" w:space="0" w:color="auto"/>
        <w:bottom w:val="none" w:sz="0" w:space="0" w:color="auto"/>
        <w:right w:val="none" w:sz="0" w:space="0" w:color="auto"/>
      </w:divBdr>
    </w:div>
    <w:div w:id="1076633707">
      <w:bodyDiv w:val="1"/>
      <w:marLeft w:val="0"/>
      <w:marRight w:val="0"/>
      <w:marTop w:val="0"/>
      <w:marBottom w:val="0"/>
      <w:divBdr>
        <w:top w:val="none" w:sz="0" w:space="0" w:color="auto"/>
        <w:left w:val="none" w:sz="0" w:space="0" w:color="auto"/>
        <w:bottom w:val="none" w:sz="0" w:space="0" w:color="auto"/>
        <w:right w:val="none" w:sz="0" w:space="0" w:color="auto"/>
      </w:divBdr>
    </w:div>
    <w:div w:id="1089425301">
      <w:bodyDiv w:val="1"/>
      <w:marLeft w:val="0"/>
      <w:marRight w:val="0"/>
      <w:marTop w:val="0"/>
      <w:marBottom w:val="0"/>
      <w:divBdr>
        <w:top w:val="none" w:sz="0" w:space="0" w:color="auto"/>
        <w:left w:val="none" w:sz="0" w:space="0" w:color="auto"/>
        <w:bottom w:val="none" w:sz="0" w:space="0" w:color="auto"/>
        <w:right w:val="none" w:sz="0" w:space="0" w:color="auto"/>
      </w:divBdr>
    </w:div>
    <w:div w:id="1138231050">
      <w:bodyDiv w:val="1"/>
      <w:marLeft w:val="0"/>
      <w:marRight w:val="0"/>
      <w:marTop w:val="0"/>
      <w:marBottom w:val="0"/>
      <w:divBdr>
        <w:top w:val="none" w:sz="0" w:space="0" w:color="auto"/>
        <w:left w:val="none" w:sz="0" w:space="0" w:color="auto"/>
        <w:bottom w:val="none" w:sz="0" w:space="0" w:color="auto"/>
        <w:right w:val="none" w:sz="0" w:space="0" w:color="auto"/>
      </w:divBdr>
    </w:div>
    <w:div w:id="1178807479">
      <w:bodyDiv w:val="1"/>
      <w:marLeft w:val="0"/>
      <w:marRight w:val="0"/>
      <w:marTop w:val="0"/>
      <w:marBottom w:val="0"/>
      <w:divBdr>
        <w:top w:val="none" w:sz="0" w:space="0" w:color="auto"/>
        <w:left w:val="none" w:sz="0" w:space="0" w:color="auto"/>
        <w:bottom w:val="none" w:sz="0" w:space="0" w:color="auto"/>
        <w:right w:val="none" w:sz="0" w:space="0" w:color="auto"/>
      </w:divBdr>
    </w:div>
    <w:div w:id="1208295352">
      <w:bodyDiv w:val="1"/>
      <w:marLeft w:val="0"/>
      <w:marRight w:val="0"/>
      <w:marTop w:val="0"/>
      <w:marBottom w:val="0"/>
      <w:divBdr>
        <w:top w:val="none" w:sz="0" w:space="0" w:color="auto"/>
        <w:left w:val="none" w:sz="0" w:space="0" w:color="auto"/>
        <w:bottom w:val="none" w:sz="0" w:space="0" w:color="auto"/>
        <w:right w:val="none" w:sz="0" w:space="0" w:color="auto"/>
      </w:divBdr>
    </w:div>
    <w:div w:id="1236747803">
      <w:bodyDiv w:val="1"/>
      <w:marLeft w:val="0"/>
      <w:marRight w:val="0"/>
      <w:marTop w:val="0"/>
      <w:marBottom w:val="0"/>
      <w:divBdr>
        <w:top w:val="none" w:sz="0" w:space="0" w:color="auto"/>
        <w:left w:val="none" w:sz="0" w:space="0" w:color="auto"/>
        <w:bottom w:val="none" w:sz="0" w:space="0" w:color="auto"/>
        <w:right w:val="none" w:sz="0" w:space="0" w:color="auto"/>
      </w:divBdr>
    </w:div>
    <w:div w:id="1268734248">
      <w:bodyDiv w:val="1"/>
      <w:marLeft w:val="0"/>
      <w:marRight w:val="0"/>
      <w:marTop w:val="0"/>
      <w:marBottom w:val="0"/>
      <w:divBdr>
        <w:top w:val="none" w:sz="0" w:space="0" w:color="auto"/>
        <w:left w:val="none" w:sz="0" w:space="0" w:color="auto"/>
        <w:bottom w:val="none" w:sz="0" w:space="0" w:color="auto"/>
        <w:right w:val="none" w:sz="0" w:space="0" w:color="auto"/>
      </w:divBdr>
    </w:div>
    <w:div w:id="1316303855">
      <w:bodyDiv w:val="1"/>
      <w:marLeft w:val="0"/>
      <w:marRight w:val="0"/>
      <w:marTop w:val="0"/>
      <w:marBottom w:val="0"/>
      <w:divBdr>
        <w:top w:val="none" w:sz="0" w:space="0" w:color="auto"/>
        <w:left w:val="none" w:sz="0" w:space="0" w:color="auto"/>
        <w:bottom w:val="none" w:sz="0" w:space="0" w:color="auto"/>
        <w:right w:val="none" w:sz="0" w:space="0" w:color="auto"/>
      </w:divBdr>
    </w:div>
    <w:div w:id="1330402203">
      <w:bodyDiv w:val="1"/>
      <w:marLeft w:val="0"/>
      <w:marRight w:val="0"/>
      <w:marTop w:val="0"/>
      <w:marBottom w:val="0"/>
      <w:divBdr>
        <w:top w:val="none" w:sz="0" w:space="0" w:color="auto"/>
        <w:left w:val="none" w:sz="0" w:space="0" w:color="auto"/>
        <w:bottom w:val="none" w:sz="0" w:space="0" w:color="auto"/>
        <w:right w:val="none" w:sz="0" w:space="0" w:color="auto"/>
      </w:divBdr>
    </w:div>
    <w:div w:id="1391727806">
      <w:bodyDiv w:val="1"/>
      <w:marLeft w:val="0"/>
      <w:marRight w:val="0"/>
      <w:marTop w:val="0"/>
      <w:marBottom w:val="0"/>
      <w:divBdr>
        <w:top w:val="none" w:sz="0" w:space="0" w:color="auto"/>
        <w:left w:val="none" w:sz="0" w:space="0" w:color="auto"/>
        <w:bottom w:val="none" w:sz="0" w:space="0" w:color="auto"/>
        <w:right w:val="none" w:sz="0" w:space="0" w:color="auto"/>
      </w:divBdr>
    </w:div>
    <w:div w:id="1432118639">
      <w:bodyDiv w:val="1"/>
      <w:marLeft w:val="0"/>
      <w:marRight w:val="0"/>
      <w:marTop w:val="0"/>
      <w:marBottom w:val="0"/>
      <w:divBdr>
        <w:top w:val="none" w:sz="0" w:space="0" w:color="auto"/>
        <w:left w:val="none" w:sz="0" w:space="0" w:color="auto"/>
        <w:bottom w:val="none" w:sz="0" w:space="0" w:color="auto"/>
        <w:right w:val="none" w:sz="0" w:space="0" w:color="auto"/>
      </w:divBdr>
    </w:div>
    <w:div w:id="1455782186">
      <w:bodyDiv w:val="1"/>
      <w:marLeft w:val="0"/>
      <w:marRight w:val="0"/>
      <w:marTop w:val="0"/>
      <w:marBottom w:val="0"/>
      <w:divBdr>
        <w:top w:val="none" w:sz="0" w:space="0" w:color="auto"/>
        <w:left w:val="none" w:sz="0" w:space="0" w:color="auto"/>
        <w:bottom w:val="none" w:sz="0" w:space="0" w:color="auto"/>
        <w:right w:val="none" w:sz="0" w:space="0" w:color="auto"/>
      </w:divBdr>
    </w:div>
    <w:div w:id="1513832675">
      <w:bodyDiv w:val="1"/>
      <w:marLeft w:val="0"/>
      <w:marRight w:val="0"/>
      <w:marTop w:val="0"/>
      <w:marBottom w:val="0"/>
      <w:divBdr>
        <w:top w:val="none" w:sz="0" w:space="0" w:color="auto"/>
        <w:left w:val="none" w:sz="0" w:space="0" w:color="auto"/>
        <w:bottom w:val="none" w:sz="0" w:space="0" w:color="auto"/>
        <w:right w:val="none" w:sz="0" w:space="0" w:color="auto"/>
      </w:divBdr>
    </w:div>
    <w:div w:id="1572540288">
      <w:bodyDiv w:val="1"/>
      <w:marLeft w:val="0"/>
      <w:marRight w:val="0"/>
      <w:marTop w:val="0"/>
      <w:marBottom w:val="0"/>
      <w:divBdr>
        <w:top w:val="none" w:sz="0" w:space="0" w:color="auto"/>
        <w:left w:val="none" w:sz="0" w:space="0" w:color="auto"/>
        <w:bottom w:val="none" w:sz="0" w:space="0" w:color="auto"/>
        <w:right w:val="none" w:sz="0" w:space="0" w:color="auto"/>
      </w:divBdr>
    </w:div>
    <w:div w:id="1583027785">
      <w:bodyDiv w:val="1"/>
      <w:marLeft w:val="0"/>
      <w:marRight w:val="0"/>
      <w:marTop w:val="0"/>
      <w:marBottom w:val="0"/>
      <w:divBdr>
        <w:top w:val="none" w:sz="0" w:space="0" w:color="auto"/>
        <w:left w:val="none" w:sz="0" w:space="0" w:color="auto"/>
        <w:bottom w:val="none" w:sz="0" w:space="0" w:color="auto"/>
        <w:right w:val="none" w:sz="0" w:space="0" w:color="auto"/>
      </w:divBdr>
    </w:div>
    <w:div w:id="1606882046">
      <w:bodyDiv w:val="1"/>
      <w:marLeft w:val="0"/>
      <w:marRight w:val="0"/>
      <w:marTop w:val="0"/>
      <w:marBottom w:val="0"/>
      <w:divBdr>
        <w:top w:val="none" w:sz="0" w:space="0" w:color="auto"/>
        <w:left w:val="none" w:sz="0" w:space="0" w:color="auto"/>
        <w:bottom w:val="none" w:sz="0" w:space="0" w:color="auto"/>
        <w:right w:val="none" w:sz="0" w:space="0" w:color="auto"/>
      </w:divBdr>
    </w:div>
    <w:div w:id="1627199204">
      <w:bodyDiv w:val="1"/>
      <w:marLeft w:val="0"/>
      <w:marRight w:val="0"/>
      <w:marTop w:val="0"/>
      <w:marBottom w:val="0"/>
      <w:divBdr>
        <w:top w:val="none" w:sz="0" w:space="0" w:color="auto"/>
        <w:left w:val="none" w:sz="0" w:space="0" w:color="auto"/>
        <w:bottom w:val="none" w:sz="0" w:space="0" w:color="auto"/>
        <w:right w:val="none" w:sz="0" w:space="0" w:color="auto"/>
      </w:divBdr>
    </w:div>
    <w:div w:id="1642660764">
      <w:bodyDiv w:val="1"/>
      <w:marLeft w:val="0"/>
      <w:marRight w:val="0"/>
      <w:marTop w:val="0"/>
      <w:marBottom w:val="0"/>
      <w:divBdr>
        <w:top w:val="none" w:sz="0" w:space="0" w:color="auto"/>
        <w:left w:val="none" w:sz="0" w:space="0" w:color="auto"/>
        <w:bottom w:val="none" w:sz="0" w:space="0" w:color="auto"/>
        <w:right w:val="none" w:sz="0" w:space="0" w:color="auto"/>
      </w:divBdr>
    </w:div>
    <w:div w:id="1644846857">
      <w:bodyDiv w:val="1"/>
      <w:marLeft w:val="0"/>
      <w:marRight w:val="0"/>
      <w:marTop w:val="0"/>
      <w:marBottom w:val="0"/>
      <w:divBdr>
        <w:top w:val="none" w:sz="0" w:space="0" w:color="auto"/>
        <w:left w:val="none" w:sz="0" w:space="0" w:color="auto"/>
        <w:bottom w:val="none" w:sz="0" w:space="0" w:color="auto"/>
        <w:right w:val="none" w:sz="0" w:space="0" w:color="auto"/>
      </w:divBdr>
    </w:div>
    <w:div w:id="1646933857">
      <w:bodyDiv w:val="1"/>
      <w:marLeft w:val="0"/>
      <w:marRight w:val="0"/>
      <w:marTop w:val="0"/>
      <w:marBottom w:val="0"/>
      <w:divBdr>
        <w:top w:val="none" w:sz="0" w:space="0" w:color="auto"/>
        <w:left w:val="none" w:sz="0" w:space="0" w:color="auto"/>
        <w:bottom w:val="none" w:sz="0" w:space="0" w:color="auto"/>
        <w:right w:val="none" w:sz="0" w:space="0" w:color="auto"/>
      </w:divBdr>
    </w:div>
    <w:div w:id="1692881088">
      <w:bodyDiv w:val="1"/>
      <w:marLeft w:val="0"/>
      <w:marRight w:val="0"/>
      <w:marTop w:val="0"/>
      <w:marBottom w:val="0"/>
      <w:divBdr>
        <w:top w:val="none" w:sz="0" w:space="0" w:color="auto"/>
        <w:left w:val="none" w:sz="0" w:space="0" w:color="auto"/>
        <w:bottom w:val="none" w:sz="0" w:space="0" w:color="auto"/>
        <w:right w:val="none" w:sz="0" w:space="0" w:color="auto"/>
      </w:divBdr>
    </w:div>
    <w:div w:id="1803883016">
      <w:bodyDiv w:val="1"/>
      <w:marLeft w:val="0"/>
      <w:marRight w:val="0"/>
      <w:marTop w:val="0"/>
      <w:marBottom w:val="0"/>
      <w:divBdr>
        <w:top w:val="none" w:sz="0" w:space="0" w:color="auto"/>
        <w:left w:val="none" w:sz="0" w:space="0" w:color="auto"/>
        <w:bottom w:val="none" w:sz="0" w:space="0" w:color="auto"/>
        <w:right w:val="none" w:sz="0" w:space="0" w:color="auto"/>
      </w:divBdr>
    </w:div>
    <w:div w:id="1814442977">
      <w:bodyDiv w:val="1"/>
      <w:marLeft w:val="0"/>
      <w:marRight w:val="0"/>
      <w:marTop w:val="0"/>
      <w:marBottom w:val="0"/>
      <w:divBdr>
        <w:top w:val="none" w:sz="0" w:space="0" w:color="auto"/>
        <w:left w:val="none" w:sz="0" w:space="0" w:color="auto"/>
        <w:bottom w:val="none" w:sz="0" w:space="0" w:color="auto"/>
        <w:right w:val="none" w:sz="0" w:space="0" w:color="auto"/>
      </w:divBdr>
    </w:div>
    <w:div w:id="1836870642">
      <w:bodyDiv w:val="1"/>
      <w:marLeft w:val="0"/>
      <w:marRight w:val="0"/>
      <w:marTop w:val="0"/>
      <w:marBottom w:val="0"/>
      <w:divBdr>
        <w:top w:val="none" w:sz="0" w:space="0" w:color="auto"/>
        <w:left w:val="none" w:sz="0" w:space="0" w:color="auto"/>
        <w:bottom w:val="none" w:sz="0" w:space="0" w:color="auto"/>
        <w:right w:val="none" w:sz="0" w:space="0" w:color="auto"/>
      </w:divBdr>
    </w:div>
    <w:div w:id="1917009954">
      <w:bodyDiv w:val="1"/>
      <w:marLeft w:val="0"/>
      <w:marRight w:val="0"/>
      <w:marTop w:val="0"/>
      <w:marBottom w:val="0"/>
      <w:divBdr>
        <w:top w:val="none" w:sz="0" w:space="0" w:color="auto"/>
        <w:left w:val="none" w:sz="0" w:space="0" w:color="auto"/>
        <w:bottom w:val="none" w:sz="0" w:space="0" w:color="auto"/>
        <w:right w:val="none" w:sz="0" w:space="0" w:color="auto"/>
      </w:divBdr>
    </w:div>
    <w:div w:id="1917127791">
      <w:bodyDiv w:val="1"/>
      <w:marLeft w:val="0"/>
      <w:marRight w:val="0"/>
      <w:marTop w:val="0"/>
      <w:marBottom w:val="0"/>
      <w:divBdr>
        <w:top w:val="none" w:sz="0" w:space="0" w:color="auto"/>
        <w:left w:val="none" w:sz="0" w:space="0" w:color="auto"/>
        <w:bottom w:val="none" w:sz="0" w:space="0" w:color="auto"/>
        <w:right w:val="none" w:sz="0" w:space="0" w:color="auto"/>
      </w:divBdr>
    </w:div>
    <w:div w:id="1932007783">
      <w:bodyDiv w:val="1"/>
      <w:marLeft w:val="0"/>
      <w:marRight w:val="0"/>
      <w:marTop w:val="0"/>
      <w:marBottom w:val="0"/>
      <w:divBdr>
        <w:top w:val="none" w:sz="0" w:space="0" w:color="auto"/>
        <w:left w:val="none" w:sz="0" w:space="0" w:color="auto"/>
        <w:bottom w:val="none" w:sz="0" w:space="0" w:color="auto"/>
        <w:right w:val="none" w:sz="0" w:space="0" w:color="auto"/>
      </w:divBdr>
    </w:div>
    <w:div w:id="2063553454">
      <w:bodyDiv w:val="1"/>
      <w:marLeft w:val="0"/>
      <w:marRight w:val="0"/>
      <w:marTop w:val="0"/>
      <w:marBottom w:val="0"/>
      <w:divBdr>
        <w:top w:val="none" w:sz="0" w:space="0" w:color="auto"/>
        <w:left w:val="none" w:sz="0" w:space="0" w:color="auto"/>
        <w:bottom w:val="none" w:sz="0" w:space="0" w:color="auto"/>
        <w:right w:val="none" w:sz="0" w:space="0" w:color="auto"/>
      </w:divBdr>
    </w:div>
    <w:div w:id="21268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BE6D25125BF140B1F0915B5CCE2F67" ma:contentTypeVersion="24" ma:contentTypeDescription="Create a new document." ma:contentTypeScope="" ma:versionID="847ae8c4406501a5c89d612627f0a806">
  <xsd:schema xmlns:xsd="http://www.w3.org/2001/XMLSchema" xmlns:xs="http://www.w3.org/2001/XMLSchema" xmlns:p="http://schemas.microsoft.com/office/2006/metadata/properties" xmlns:ns2="7a120fc8-2e7c-4d8a-9da4-ff7a04c9d48c" xmlns:ns3="98d89413-882d-4d6f-8b04-b5705535bb3a" targetNamespace="http://schemas.microsoft.com/office/2006/metadata/properties" ma:root="true" ma:fieldsID="35782cbbc3192b0f5a01cb090f6f22f9" ns2:_="" ns3:_="">
    <xsd:import namespace="7a120fc8-2e7c-4d8a-9da4-ff7a04c9d48c"/>
    <xsd:import namespace="98d89413-882d-4d6f-8b04-b5705535b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20fc8-2e7c-4d8a-9da4-ff7a04c9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1c5e40-00f6-4342-a24c-4100f5911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89413-882d-4d6f-8b04-b5705535bb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606912-fa6e-4dc0-b963-4ef0d6651dae}" ma:internalName="TaxCatchAll" ma:showField="CatchAllData" ma:web="98d89413-882d-4d6f-8b04-b5705535b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89413-882d-4d6f-8b04-b5705535bb3a" xsi:nil="true"/>
    <lcf76f155ced4ddcb4097134ff3c332f xmlns="7a120fc8-2e7c-4d8a-9da4-ff7a04c9d4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F31C-AEAC-4B61-B1FD-4318EF4A11BA}">
  <ds:schemaRefs>
    <ds:schemaRef ds:uri="http://schemas.microsoft.com/sharepoint/v3/contenttype/forms"/>
  </ds:schemaRefs>
</ds:datastoreItem>
</file>

<file path=customXml/itemProps2.xml><?xml version="1.0" encoding="utf-8"?>
<ds:datastoreItem xmlns:ds="http://schemas.openxmlformats.org/officeDocument/2006/customXml" ds:itemID="{B28FD7F2-C0B5-4C3F-8F3D-DB1A36F0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20fc8-2e7c-4d8a-9da4-ff7a04c9d48c"/>
    <ds:schemaRef ds:uri="98d89413-882d-4d6f-8b04-b5705535b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CC2F-34D4-4445-AA3F-7B9FACADF18A}">
  <ds:schemaRefs>
    <ds:schemaRef ds:uri="http://purl.org/dc/terms/"/>
    <ds:schemaRef ds:uri="http://schemas.openxmlformats.org/package/2006/metadata/core-properties"/>
    <ds:schemaRef ds:uri="http://purl.org/dc/dcmitype/"/>
    <ds:schemaRef ds:uri="http://schemas.microsoft.com/office/infopath/2007/PartnerControls"/>
    <ds:schemaRef ds:uri="98d89413-882d-4d6f-8b04-b5705535bb3a"/>
    <ds:schemaRef ds:uri="http://purl.org/dc/elements/1.1/"/>
    <ds:schemaRef ds:uri="http://schemas.microsoft.com/office/2006/metadata/properties"/>
    <ds:schemaRef ds:uri="http://schemas.microsoft.com/office/2006/documentManagement/types"/>
    <ds:schemaRef ds:uri="7a120fc8-2e7c-4d8a-9da4-ff7a04c9d48c"/>
    <ds:schemaRef ds:uri="http://www.w3.org/XML/1998/namespace"/>
  </ds:schemaRefs>
</ds:datastoreItem>
</file>

<file path=customXml/itemProps4.xml><?xml version="1.0" encoding="utf-8"?>
<ds:datastoreItem xmlns:ds="http://schemas.openxmlformats.org/officeDocument/2006/customXml" ds:itemID="{CF2E474D-EF95-43A7-BDE8-C4AD5EE5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Buffum</dc:creator>
  <cp:keywords/>
  <dc:description/>
  <cp:lastModifiedBy>Ella Pinceloup</cp:lastModifiedBy>
  <cp:revision>4</cp:revision>
  <cp:lastPrinted>2025-01-09T19:00:00Z</cp:lastPrinted>
  <dcterms:created xsi:type="dcterms:W3CDTF">2025-01-13T15:51:00Z</dcterms:created>
  <dcterms:modified xsi:type="dcterms:W3CDTF">2025-01-13T19:36:00Z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0x010100DEBE6D25125BF140B1F0915B5CCE2F67</vt:lpwstr>
  </property>
  <property fmtid="{D5CDD505-2E9C-101B-9397-08002B2CF9AE}" pid="3" name="MediaServiceImageTags">
    <vt:lpwstr/>
  </property>
</Properties>
</file>