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9CDC2" w14:textId="77777777" w:rsidR="00A1516F" w:rsidRDefault="00A1516F" w:rsidP="00A1516F">
      <w:pPr>
        <w:tabs>
          <w:tab w:val="left" w:pos="2880"/>
        </w:tabs>
        <w:ind w:left="2880" w:hanging="2880"/>
        <w:jc w:val="center"/>
        <w:rPr>
          <w:b/>
          <w:bCs/>
          <w:sz w:val="22"/>
          <w:szCs w:val="22"/>
        </w:rPr>
      </w:pPr>
      <w:r>
        <w:rPr>
          <w:b/>
          <w:bCs/>
        </w:rPr>
        <w:t>SANTA FE CHAMBER MUSIC FESTIVAL</w:t>
      </w:r>
    </w:p>
    <w:p w14:paraId="4EF7646A" w14:textId="004CBF0D" w:rsidR="00A1516F" w:rsidRDefault="00A1516F" w:rsidP="00A1516F">
      <w:pPr>
        <w:tabs>
          <w:tab w:val="left" w:pos="2880"/>
        </w:tabs>
        <w:ind w:left="2880" w:hanging="2880"/>
        <w:jc w:val="center"/>
        <w:rPr>
          <w:bCs/>
        </w:rPr>
      </w:pPr>
      <w:r>
        <w:rPr>
          <w:bCs/>
        </w:rPr>
        <w:t>Broadcast Schedule – Spring 2026</w:t>
      </w:r>
    </w:p>
    <w:p w14:paraId="68799D57" w14:textId="77777777" w:rsidR="00DA307B" w:rsidRPr="008C6CA8" w:rsidRDefault="00DA307B" w:rsidP="002E6782">
      <w:pPr>
        <w:widowControl w:val="0"/>
        <w:tabs>
          <w:tab w:val="left" w:pos="1890"/>
        </w:tabs>
        <w:adjustRightInd w:val="0"/>
        <w:contextualSpacing/>
        <w:rPr>
          <w:b/>
          <w:bCs/>
          <w:spacing w:val="-2"/>
        </w:rPr>
      </w:pPr>
    </w:p>
    <w:p w14:paraId="59B44589" w14:textId="77777777" w:rsidR="009C008E" w:rsidRDefault="009C008E" w:rsidP="002E6782">
      <w:pPr>
        <w:widowControl w:val="0"/>
        <w:tabs>
          <w:tab w:val="left" w:pos="1890"/>
        </w:tabs>
        <w:adjustRightInd w:val="0"/>
        <w:contextualSpacing/>
        <w:rPr>
          <w:b/>
          <w:bCs/>
          <w:spacing w:val="-2"/>
        </w:rPr>
      </w:pPr>
    </w:p>
    <w:p w14:paraId="49973482" w14:textId="09BE0436" w:rsidR="007851FC" w:rsidRPr="008C6CA8" w:rsidRDefault="007851FC" w:rsidP="002E6782">
      <w:pPr>
        <w:widowControl w:val="0"/>
        <w:tabs>
          <w:tab w:val="left" w:pos="1890"/>
        </w:tabs>
        <w:adjustRightInd w:val="0"/>
        <w:contextualSpacing/>
        <w:rPr>
          <w:b/>
          <w:bCs/>
          <w:spacing w:val="-2"/>
        </w:rPr>
      </w:pPr>
      <w:r w:rsidRPr="008C6CA8">
        <w:rPr>
          <w:b/>
          <w:bCs/>
          <w:spacing w:val="-2"/>
        </w:rPr>
        <w:t>PROGRAM #:</w:t>
      </w:r>
      <w:r w:rsidR="004E7CF7" w:rsidRPr="008C6CA8">
        <w:rPr>
          <w:b/>
          <w:bCs/>
          <w:spacing w:val="-2"/>
        </w:rPr>
        <w:t xml:space="preserve"> </w:t>
      </w:r>
      <w:r w:rsidR="008C6CA8">
        <w:rPr>
          <w:b/>
          <w:bCs/>
          <w:spacing w:val="-2"/>
        </w:rPr>
        <w:tab/>
      </w:r>
      <w:r w:rsidR="005006F6" w:rsidRPr="008C6CA8">
        <w:rPr>
          <w:b/>
          <w:bCs/>
          <w:spacing w:val="-2"/>
        </w:rPr>
        <w:t>SFE 26-</w:t>
      </w:r>
      <w:r w:rsidRPr="008C6CA8">
        <w:rPr>
          <w:b/>
          <w:bCs/>
          <w:spacing w:val="-2"/>
        </w:rPr>
        <w:t>01</w:t>
      </w:r>
    </w:p>
    <w:p w14:paraId="48C64B20" w14:textId="3195806E"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8C6CA8">
        <w:rPr>
          <w:b/>
          <w:bCs/>
          <w:spacing w:val="-2"/>
        </w:rPr>
        <w:tab/>
        <w:t xml:space="preserve">April </w:t>
      </w:r>
      <w:r w:rsidR="004E7CF7" w:rsidRPr="008C6CA8">
        <w:rPr>
          <w:b/>
          <w:bCs/>
          <w:spacing w:val="-2"/>
        </w:rPr>
        <w:t>7</w:t>
      </w:r>
      <w:r w:rsidR="008C6CA8">
        <w:rPr>
          <w:b/>
          <w:bCs/>
          <w:spacing w:val="-2"/>
        </w:rPr>
        <w:t xml:space="preserve">, </w:t>
      </w:r>
      <w:r w:rsidR="004E7CF7" w:rsidRPr="008C6CA8">
        <w:rPr>
          <w:b/>
          <w:bCs/>
          <w:spacing w:val="-2"/>
        </w:rPr>
        <w:t>2026</w:t>
      </w:r>
    </w:p>
    <w:p w14:paraId="0E7C21CD" w14:textId="77777777" w:rsidR="007851FC" w:rsidRDefault="007851FC" w:rsidP="002E6782">
      <w:pPr>
        <w:widowControl w:val="0"/>
        <w:tabs>
          <w:tab w:val="left" w:pos="1890"/>
        </w:tabs>
        <w:adjustRightInd w:val="0"/>
        <w:contextualSpacing/>
        <w:rPr>
          <w:color w:val="C00000"/>
          <w:spacing w:val="-2"/>
        </w:rPr>
      </w:pPr>
    </w:p>
    <w:p w14:paraId="060E5808"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The 2025-26 Santa Fe Chamber Music Festival radio series launches with three </w:t>
      </w:r>
      <w:r w:rsidRPr="00B24DD9">
        <w:rPr>
          <w:i/>
          <w:iCs/>
          <w:spacing w:val="-2"/>
        </w:rPr>
        <w:t>tour de force</w:t>
      </w:r>
      <w:r w:rsidRPr="00B24DD9">
        <w:rPr>
          <w:spacing w:val="-2"/>
        </w:rPr>
        <w:t xml:space="preserve"> performances of works from the early and mid-20th century. Kirill Gerstein interprets the considerable melodic gifts of Sergei Rachmaninoff as he performs the composer’s arrangement of one of his own popular songs, the gentle yet lamenting, “Lilacs.” Dohnányi’s Serenade in C Major is scored for string trio and dates from 1902, when the 25-year-old composer was touring the world as a virtuoso pianist. As violinist Martin Beaver tells us, “much like the Beethoven string trios, this trio feels like a quartet with a member missing, so you have to fill in the holes. It’s really kind of a subtle balancing act as you thread your way in and out.” “For me, it makes it super fun,” says violist Milena Pajaro-van de Stadt. “The sound world is very warm-hearted and open, rhapsodic.” The hour concludes as pianist Gilles Vonsattel, violinist Leila Josefowicz, and cellist Paul Watkins join forces in the somber yet sublime Piano Trio in E Minor that Shostakovich created while living in Stalinist Russia in 1944. “It's a war piece,” explains pianist Gilles Vonsattel. “The sounds of what was occurring around him are there in the music.” </w:t>
      </w:r>
    </w:p>
    <w:p w14:paraId="5903E8FF" w14:textId="77777777" w:rsidR="00B24DD9" w:rsidRPr="008C6CA8" w:rsidRDefault="00B24DD9" w:rsidP="002E6782">
      <w:pPr>
        <w:widowControl w:val="0"/>
        <w:tabs>
          <w:tab w:val="left" w:pos="1890"/>
        </w:tabs>
        <w:adjustRightInd w:val="0"/>
        <w:contextualSpacing/>
        <w:rPr>
          <w:color w:val="C00000"/>
          <w:spacing w:val="-2"/>
        </w:rPr>
      </w:pPr>
    </w:p>
    <w:p w14:paraId="5C849A00" w14:textId="15918EA9" w:rsidR="005006F6" w:rsidRPr="008C6CA8" w:rsidRDefault="005006F6" w:rsidP="002E6782">
      <w:pPr>
        <w:adjustRightInd w:val="0"/>
        <w:contextualSpacing/>
      </w:pPr>
      <w:r w:rsidRPr="008C6CA8">
        <w:t>SERGEI RACHMANINOF</w:t>
      </w:r>
      <w:r w:rsidR="008C6CA8">
        <w:t>F:</w:t>
      </w:r>
      <w:r w:rsidRPr="008C6CA8">
        <w:t xml:space="preserve"> </w:t>
      </w:r>
      <w:r w:rsidRPr="008C6CA8">
        <w:rPr>
          <w:i/>
          <w:iCs/>
        </w:rPr>
        <w:t>Lilacs</w:t>
      </w:r>
      <w:r w:rsidRPr="008C6CA8">
        <w:t>, Op. 21, No. 5 (1900-1902)</w:t>
      </w:r>
    </w:p>
    <w:p w14:paraId="7046C5A5" w14:textId="4ABC7C29" w:rsidR="005006F6" w:rsidRPr="008C6CA8" w:rsidRDefault="005006F6" w:rsidP="00350DC5">
      <w:pPr>
        <w:adjustRightInd w:val="0"/>
        <w:contextualSpacing/>
      </w:pPr>
      <w:r w:rsidRPr="008C6CA8">
        <w:rPr>
          <w:i/>
          <w:iCs/>
        </w:rPr>
        <w:t>Kirill Gerstein, piano</w:t>
      </w:r>
    </w:p>
    <w:p w14:paraId="6619303E" w14:textId="77777777" w:rsidR="005006F6" w:rsidRPr="008C6CA8" w:rsidRDefault="005006F6" w:rsidP="002E6782">
      <w:pPr>
        <w:adjustRightInd w:val="0"/>
        <w:contextualSpacing/>
      </w:pPr>
    </w:p>
    <w:p w14:paraId="6F5CAA8A" w14:textId="19995847" w:rsidR="005006F6" w:rsidRPr="008C6CA8" w:rsidRDefault="005006F6" w:rsidP="002E6782">
      <w:pPr>
        <w:adjustRightInd w:val="0"/>
        <w:contextualSpacing/>
        <w:rPr>
          <w:lang w:val="de-DE"/>
        </w:rPr>
      </w:pPr>
      <w:r w:rsidRPr="008C6CA8">
        <w:rPr>
          <w:caps/>
          <w:lang w:val="de-DE"/>
        </w:rPr>
        <w:t>E</w:t>
      </w:r>
      <w:r w:rsidR="008C6CA8">
        <w:rPr>
          <w:caps/>
          <w:lang w:val="de-DE"/>
        </w:rPr>
        <w:t>RNST</w:t>
      </w:r>
      <w:r w:rsidRPr="008C6CA8">
        <w:rPr>
          <w:caps/>
          <w:lang w:val="de-DE"/>
        </w:rPr>
        <w:t xml:space="preserve"> VON Dohnányi</w:t>
      </w:r>
      <w:r w:rsidR="008C6CA8">
        <w:rPr>
          <w:caps/>
          <w:lang w:val="de-DE"/>
        </w:rPr>
        <w:t>:</w:t>
      </w:r>
      <w:r w:rsidR="008C6CA8">
        <w:rPr>
          <w:caps/>
          <w:lang w:val="de-DE"/>
        </w:rPr>
        <w:tab/>
      </w:r>
      <w:r w:rsidRPr="008C6CA8">
        <w:rPr>
          <w:lang w:val="de-DE"/>
        </w:rPr>
        <w:t>Serenade in C Major, Op. 10 (1902)</w:t>
      </w:r>
    </w:p>
    <w:p w14:paraId="51075F2D" w14:textId="2619D580"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Marcia: Allegro</w:t>
      </w:r>
    </w:p>
    <w:p w14:paraId="22DB2288" w14:textId="166CBDC2"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Romanza: Adagio non troppo, quasi andante</w:t>
      </w:r>
    </w:p>
    <w:p w14:paraId="4BC8856F" w14:textId="650F3CC4"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Scherzo: Vivace</w:t>
      </w:r>
    </w:p>
    <w:p w14:paraId="66B3DED8" w14:textId="201A5C2E"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Tema con variazioni: Andante con moto</w:t>
      </w:r>
    </w:p>
    <w:p w14:paraId="1D78F769" w14:textId="07337D25"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Rondo: Allegro vivace</w:t>
      </w:r>
    </w:p>
    <w:p w14:paraId="6BF0FD45" w14:textId="18E4F6F6" w:rsidR="005006F6" w:rsidRPr="008C6CA8" w:rsidRDefault="005006F6" w:rsidP="00350DC5">
      <w:pPr>
        <w:adjustRightInd w:val="0"/>
        <w:contextualSpacing/>
      </w:pPr>
      <w:r w:rsidRPr="008C6CA8">
        <w:rPr>
          <w:i/>
          <w:iCs/>
        </w:rPr>
        <w:t>Martin Beaver, violin; Milena Pajaro-van de Stadt, viola; Eric Kim, cello</w:t>
      </w:r>
    </w:p>
    <w:p w14:paraId="17313F13" w14:textId="77777777" w:rsidR="005006F6" w:rsidRPr="008C6CA8" w:rsidRDefault="005006F6" w:rsidP="002E6782">
      <w:pPr>
        <w:adjustRightInd w:val="0"/>
        <w:contextualSpacing/>
      </w:pPr>
    </w:p>
    <w:p w14:paraId="7F6310A0" w14:textId="1061C893" w:rsidR="005006F6" w:rsidRPr="008C6CA8" w:rsidRDefault="005006F6" w:rsidP="002E6782">
      <w:pPr>
        <w:adjustRightInd w:val="0"/>
        <w:contextualSpacing/>
      </w:pPr>
      <w:r w:rsidRPr="008C6CA8">
        <w:t>DMITRI SHOSTAKOVICH</w:t>
      </w:r>
      <w:r w:rsidR="008C6CA8">
        <w:t xml:space="preserve">: </w:t>
      </w:r>
      <w:r w:rsidRPr="008C6CA8">
        <w:t>Piano Trio in E Minor, Op. 67 (1944)</w:t>
      </w:r>
    </w:p>
    <w:p w14:paraId="7239AA16" w14:textId="3D2B91CD"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Andante - Moderato - Poco più mosso</w:t>
      </w:r>
    </w:p>
    <w:p w14:paraId="32B9CB98" w14:textId="4DD4084F"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Allegro con brio</w:t>
      </w:r>
    </w:p>
    <w:p w14:paraId="1CC46455" w14:textId="21953E9E"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Largo-</w:t>
      </w:r>
    </w:p>
    <w:p w14:paraId="3549C9C0" w14:textId="2A2D5F2C" w:rsidR="005006F6" w:rsidRPr="008C6CA8" w:rsidRDefault="005006F6" w:rsidP="002E6782">
      <w:pPr>
        <w:adjustRightInd w:val="0"/>
        <w:contextualSpacing/>
      </w:pPr>
      <w:r w:rsidRPr="008C6CA8">
        <w:t xml:space="preserve">  </w:t>
      </w:r>
      <w:r w:rsidR="008C6CA8">
        <w:tab/>
      </w:r>
      <w:r w:rsidR="008C6CA8">
        <w:tab/>
      </w:r>
      <w:r w:rsidR="008C6CA8">
        <w:tab/>
      </w:r>
      <w:r w:rsidR="008C6CA8">
        <w:tab/>
      </w:r>
      <w:r w:rsidRPr="008C6CA8">
        <w:t>Allegretto - Adagio</w:t>
      </w:r>
    </w:p>
    <w:p w14:paraId="3D577608" w14:textId="41238AA4" w:rsidR="007851FC" w:rsidRPr="008C6CA8" w:rsidRDefault="005006F6" w:rsidP="00350DC5">
      <w:pPr>
        <w:adjustRightInd w:val="0"/>
        <w:contextualSpacing/>
        <w:rPr>
          <w:i/>
          <w:iCs/>
        </w:rPr>
      </w:pPr>
      <w:r w:rsidRPr="008C6CA8">
        <w:rPr>
          <w:i/>
          <w:iCs/>
        </w:rPr>
        <w:t>Gilles Vonsattel, piano; Leila Josefowicz, violin; Paul Watkins, cell</w:t>
      </w:r>
      <w:r w:rsidR="004E7CF7" w:rsidRPr="008C6CA8">
        <w:rPr>
          <w:i/>
          <w:iCs/>
        </w:rPr>
        <w:t>o</w:t>
      </w:r>
    </w:p>
    <w:p w14:paraId="2B906016" w14:textId="77777777" w:rsidR="00B24DD9" w:rsidRPr="008C6CA8" w:rsidRDefault="00B24DD9" w:rsidP="002E6782">
      <w:pPr>
        <w:widowControl w:val="0"/>
        <w:tabs>
          <w:tab w:val="left" w:pos="1890"/>
        </w:tabs>
        <w:adjustRightInd w:val="0"/>
        <w:contextualSpacing/>
        <w:rPr>
          <w:spacing w:val="-2"/>
        </w:rPr>
      </w:pPr>
    </w:p>
    <w:p w14:paraId="6D7E6150" w14:textId="77777777" w:rsidR="009C008E" w:rsidRDefault="009C008E" w:rsidP="002E6782">
      <w:pPr>
        <w:widowControl w:val="0"/>
        <w:tabs>
          <w:tab w:val="left" w:pos="1890"/>
        </w:tabs>
        <w:adjustRightInd w:val="0"/>
        <w:contextualSpacing/>
        <w:rPr>
          <w:b/>
          <w:bCs/>
          <w:spacing w:val="-2"/>
        </w:rPr>
      </w:pPr>
    </w:p>
    <w:p w14:paraId="5F57E3C6" w14:textId="73DC8244"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8C6CA8">
        <w:rPr>
          <w:b/>
          <w:bCs/>
          <w:spacing w:val="-2"/>
        </w:rPr>
        <w:tab/>
      </w:r>
      <w:r w:rsidR="005006F6" w:rsidRPr="008C6CA8">
        <w:rPr>
          <w:b/>
          <w:bCs/>
          <w:spacing w:val="-2"/>
        </w:rPr>
        <w:t>SFE 26-</w:t>
      </w:r>
      <w:r w:rsidRPr="008C6CA8">
        <w:rPr>
          <w:b/>
          <w:bCs/>
          <w:spacing w:val="-2"/>
        </w:rPr>
        <w:t>02</w:t>
      </w:r>
    </w:p>
    <w:p w14:paraId="3B4B2079" w14:textId="665404AC" w:rsidR="005006F6"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8C6CA8">
        <w:rPr>
          <w:b/>
          <w:bCs/>
          <w:spacing w:val="-2"/>
        </w:rPr>
        <w:tab/>
        <w:t xml:space="preserve">April </w:t>
      </w:r>
      <w:r w:rsidR="004E7CF7" w:rsidRPr="008C6CA8">
        <w:rPr>
          <w:b/>
          <w:bCs/>
          <w:spacing w:val="-2"/>
        </w:rPr>
        <w:t>14</w:t>
      </w:r>
      <w:r w:rsidR="008C6CA8">
        <w:rPr>
          <w:b/>
          <w:bCs/>
          <w:spacing w:val="-2"/>
        </w:rPr>
        <w:t xml:space="preserve">, </w:t>
      </w:r>
      <w:r w:rsidR="004E7CF7" w:rsidRPr="008C6CA8">
        <w:rPr>
          <w:b/>
          <w:bCs/>
          <w:spacing w:val="-2"/>
        </w:rPr>
        <w:t>2026</w:t>
      </w:r>
    </w:p>
    <w:p w14:paraId="7311355D" w14:textId="77777777" w:rsidR="005006F6" w:rsidRDefault="005006F6" w:rsidP="002E6782">
      <w:pPr>
        <w:widowControl w:val="0"/>
        <w:tabs>
          <w:tab w:val="left" w:pos="1890"/>
        </w:tabs>
        <w:adjustRightInd w:val="0"/>
        <w:contextualSpacing/>
        <w:rPr>
          <w:color w:val="C00000"/>
          <w:spacing w:val="-2"/>
        </w:rPr>
      </w:pPr>
    </w:p>
    <w:p w14:paraId="3EA1D424"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In this program, pianist Juho Pohjonen contemplates Olivier Messiaen’s 1944 </w:t>
      </w:r>
      <w:r w:rsidRPr="00B24DD9">
        <w:rPr>
          <w:i/>
          <w:iCs/>
          <w:spacing w:val="-2"/>
        </w:rPr>
        <w:t>Le Baiser de l’enfant-Jésus</w:t>
      </w:r>
      <w:r w:rsidRPr="00B24DD9">
        <w:rPr>
          <w:spacing w:val="-2"/>
        </w:rPr>
        <w:t xml:space="preserve"> (The Kiss of the Infant Jesus), a rapt, slow episode for solo piano that treats the “Theme of God” as a </w:t>
      </w:r>
      <w:r w:rsidRPr="00B24DD9">
        <w:rPr>
          <w:i/>
          <w:iCs/>
          <w:spacing w:val="-2"/>
        </w:rPr>
        <w:t>berceuse</w:t>
      </w:r>
      <w:r w:rsidRPr="00B24DD9">
        <w:rPr>
          <w:spacing w:val="-2"/>
        </w:rPr>
        <w:t xml:space="preserve">, or lullaby. The Dover Quartet’s cellist, Camden Shaw, enjoys the </w:t>
      </w:r>
      <w:r w:rsidRPr="00B24DD9">
        <w:rPr>
          <w:spacing w:val="-2"/>
        </w:rPr>
        <w:lastRenderedPageBreak/>
        <w:t xml:space="preserve">role of soloist as he inhabits the courtly, agreeable, and lush Cello Concerto in B-flat Major by the Italian, Classical-era composer, Luigi Boccherini. To conclude, violinist Jennifer Frautschi and pianist Shai Wosner play the intoxicating and wholly individual Sonata in C Major – music Bartók wrote in 1922 and which helped solidify his reputation as a composer of international stature. </w:t>
      </w:r>
    </w:p>
    <w:p w14:paraId="75920F7C" w14:textId="77777777" w:rsidR="00B24DD9" w:rsidRPr="008C6CA8" w:rsidRDefault="00B24DD9" w:rsidP="002E6782">
      <w:pPr>
        <w:widowControl w:val="0"/>
        <w:tabs>
          <w:tab w:val="left" w:pos="1890"/>
        </w:tabs>
        <w:adjustRightInd w:val="0"/>
        <w:contextualSpacing/>
        <w:rPr>
          <w:color w:val="C00000"/>
          <w:spacing w:val="-2"/>
        </w:rPr>
      </w:pPr>
    </w:p>
    <w:p w14:paraId="71EF4402" w14:textId="2F7DD5CE" w:rsidR="001E2BB6" w:rsidRPr="008C6CA8" w:rsidRDefault="001E2BB6" w:rsidP="002E6782">
      <w:pPr>
        <w:adjustRightInd w:val="0"/>
        <w:contextualSpacing/>
        <w:rPr>
          <w:i/>
          <w:iCs/>
        </w:rPr>
      </w:pPr>
      <w:r w:rsidRPr="008C6CA8">
        <w:t xml:space="preserve">OLIVIER MESSIAEN: </w:t>
      </w:r>
      <w:r w:rsidR="008C6CA8">
        <w:tab/>
      </w:r>
      <w:r w:rsidRPr="008C6CA8">
        <w:rPr>
          <w:i/>
          <w:iCs/>
        </w:rPr>
        <w:t>Le baiser de l'enfant-Jésus</w:t>
      </w:r>
      <w:r w:rsidRPr="008C6CA8">
        <w:t xml:space="preserve"> from </w:t>
      </w:r>
      <w:r w:rsidRPr="008C6CA8">
        <w:rPr>
          <w:i/>
          <w:iCs/>
        </w:rPr>
        <w:t>Vingt regards sur</w:t>
      </w:r>
    </w:p>
    <w:p w14:paraId="4CE6AF60" w14:textId="77777777" w:rsidR="001E2BB6" w:rsidRPr="008C6CA8" w:rsidRDefault="001E2BB6" w:rsidP="008C6CA8">
      <w:pPr>
        <w:adjustRightInd w:val="0"/>
        <w:ind w:left="2160" w:firstLine="720"/>
        <w:contextualSpacing/>
      </w:pPr>
      <w:r w:rsidRPr="008C6CA8">
        <w:rPr>
          <w:i/>
          <w:iCs/>
        </w:rPr>
        <w:t>l’enfant-Jésus</w:t>
      </w:r>
      <w:r w:rsidRPr="008C6CA8">
        <w:t xml:space="preserve"> (1944)</w:t>
      </w:r>
      <w:r w:rsidRPr="008C6CA8">
        <w:tab/>
      </w:r>
    </w:p>
    <w:p w14:paraId="2734B2CE" w14:textId="66405416" w:rsidR="001E2BB6" w:rsidRPr="008C6CA8" w:rsidRDefault="001E2BB6" w:rsidP="008C6CA8">
      <w:pPr>
        <w:adjustRightInd w:val="0"/>
        <w:ind w:left="2160" w:firstLine="720"/>
        <w:contextualSpacing/>
        <w:rPr>
          <w:i/>
          <w:iCs/>
        </w:rPr>
      </w:pPr>
      <w:r w:rsidRPr="008C6CA8">
        <w:rPr>
          <w:i/>
          <w:iCs/>
        </w:rPr>
        <w:t>Juho Pohjonen, piano</w:t>
      </w:r>
    </w:p>
    <w:p w14:paraId="3DD5762E" w14:textId="77777777" w:rsidR="002E6782" w:rsidRPr="008C6CA8" w:rsidRDefault="002E6782" w:rsidP="002E6782">
      <w:pPr>
        <w:adjustRightInd w:val="0"/>
        <w:contextualSpacing/>
      </w:pPr>
    </w:p>
    <w:p w14:paraId="7177D85A" w14:textId="25056262" w:rsidR="001E2BB6" w:rsidRPr="008C6CA8" w:rsidRDefault="001E2BB6" w:rsidP="002E6782">
      <w:pPr>
        <w:adjustRightInd w:val="0"/>
        <w:contextualSpacing/>
      </w:pPr>
      <w:r w:rsidRPr="008C6CA8">
        <w:t xml:space="preserve">LUIGI BOCCHERINI: </w:t>
      </w:r>
      <w:r w:rsidR="008C6CA8">
        <w:tab/>
      </w:r>
      <w:r w:rsidRPr="008C6CA8">
        <w:t>Cello Concerto in B-flat Major, G. 482 (late 1760s/early 1770s)</w:t>
      </w:r>
    </w:p>
    <w:p w14:paraId="55C7AE4E" w14:textId="66F449DB" w:rsidR="001E2BB6" w:rsidRPr="008C6CA8" w:rsidRDefault="001E2BB6" w:rsidP="002E6782">
      <w:pPr>
        <w:adjustRightInd w:val="0"/>
        <w:contextualSpacing/>
      </w:pPr>
      <w:r w:rsidRPr="008C6CA8">
        <w:t xml:space="preserve">   </w:t>
      </w:r>
      <w:r w:rsidR="008C6CA8">
        <w:tab/>
      </w:r>
      <w:r w:rsidR="008C6CA8">
        <w:tab/>
      </w:r>
      <w:r w:rsidR="008C6CA8">
        <w:tab/>
      </w:r>
      <w:r w:rsidR="008C6CA8">
        <w:tab/>
      </w:r>
      <w:r w:rsidRPr="008C6CA8">
        <w:t>Allegro moderato</w:t>
      </w:r>
    </w:p>
    <w:p w14:paraId="6876D35B" w14:textId="25392944" w:rsidR="001E2BB6" w:rsidRPr="008C6CA8" w:rsidRDefault="001E2BB6" w:rsidP="002E6782">
      <w:pPr>
        <w:adjustRightInd w:val="0"/>
        <w:contextualSpacing/>
      </w:pPr>
      <w:r w:rsidRPr="008C6CA8">
        <w:t xml:space="preserve">   </w:t>
      </w:r>
      <w:r w:rsidR="008C6CA8">
        <w:tab/>
      </w:r>
      <w:r w:rsidR="008C6CA8">
        <w:tab/>
      </w:r>
      <w:r w:rsidR="008C6CA8">
        <w:tab/>
      </w:r>
      <w:r w:rsidR="008C6CA8">
        <w:tab/>
      </w:r>
      <w:r w:rsidRPr="008C6CA8">
        <w:t>Andantino grazioso</w:t>
      </w:r>
    </w:p>
    <w:p w14:paraId="31972EEA" w14:textId="1CF0D82B" w:rsidR="001E2BB6" w:rsidRPr="008C6CA8" w:rsidRDefault="001E2BB6" w:rsidP="002E6782">
      <w:pPr>
        <w:adjustRightInd w:val="0"/>
        <w:contextualSpacing/>
      </w:pPr>
      <w:r w:rsidRPr="008C6CA8">
        <w:t xml:space="preserve"> </w:t>
      </w:r>
      <w:r w:rsidR="008C6CA8">
        <w:tab/>
      </w:r>
      <w:r w:rsidR="008C6CA8">
        <w:tab/>
      </w:r>
      <w:r w:rsidR="008C6CA8">
        <w:tab/>
      </w:r>
      <w:r w:rsidR="008C6CA8">
        <w:tab/>
      </w:r>
      <w:r w:rsidRPr="008C6CA8">
        <w:t>Rondo: Allegro</w:t>
      </w:r>
    </w:p>
    <w:p w14:paraId="2590ACE7" w14:textId="5DF29316" w:rsidR="001E2BB6" w:rsidRPr="008C6CA8" w:rsidRDefault="001E2BB6" w:rsidP="00350DC5">
      <w:pPr>
        <w:adjustRightInd w:val="0"/>
        <w:contextualSpacing/>
        <w:rPr>
          <w:i/>
          <w:iCs/>
        </w:rPr>
      </w:pPr>
      <w:r w:rsidRPr="008C6CA8">
        <w:rPr>
          <w:i/>
          <w:iCs/>
        </w:rPr>
        <w:t>Cellist Camden Shaw, soloist; with an ensemble of Santa Fe Opera Orchestra musicians, led by Daniel Jordan as concertmaster.</w:t>
      </w:r>
    </w:p>
    <w:p w14:paraId="3A45D2CA" w14:textId="77777777" w:rsidR="001E2BB6" w:rsidRPr="008C6CA8" w:rsidRDefault="001E2BB6" w:rsidP="002E6782">
      <w:pPr>
        <w:adjustRightInd w:val="0"/>
        <w:contextualSpacing/>
      </w:pPr>
    </w:p>
    <w:p w14:paraId="078AC759" w14:textId="2BD2561E" w:rsidR="001E2BB6" w:rsidRPr="008C6CA8" w:rsidRDefault="001E2BB6" w:rsidP="002E6782">
      <w:pPr>
        <w:adjustRightInd w:val="0"/>
        <w:contextualSpacing/>
      </w:pPr>
      <w:r w:rsidRPr="008C6CA8">
        <w:rPr>
          <w:caps/>
        </w:rPr>
        <w:t xml:space="preserve">Béla Bartók: </w:t>
      </w:r>
      <w:r w:rsidR="008C6CA8">
        <w:rPr>
          <w:caps/>
        </w:rPr>
        <w:tab/>
      </w:r>
      <w:r w:rsidR="008C6CA8">
        <w:rPr>
          <w:caps/>
        </w:rPr>
        <w:tab/>
      </w:r>
      <w:r w:rsidRPr="008C6CA8">
        <w:t>Sonata in C Major for Violin and Piano, Sz. 76 (1922)</w:t>
      </w:r>
    </w:p>
    <w:p w14:paraId="45B81A39" w14:textId="60CE9393" w:rsidR="001E2BB6" w:rsidRPr="008C6CA8" w:rsidRDefault="001E2BB6" w:rsidP="002E6782">
      <w:pPr>
        <w:adjustRightInd w:val="0"/>
        <w:contextualSpacing/>
      </w:pPr>
      <w:r w:rsidRPr="008C6CA8">
        <w:t xml:space="preserve">   </w:t>
      </w:r>
      <w:r w:rsidR="008C6CA8">
        <w:tab/>
      </w:r>
      <w:r w:rsidR="008C6CA8">
        <w:tab/>
      </w:r>
      <w:r w:rsidR="008C6CA8">
        <w:tab/>
      </w:r>
      <w:r w:rsidR="008C6CA8">
        <w:tab/>
      </w:r>
      <w:r w:rsidRPr="008C6CA8">
        <w:t>Molto moderato</w:t>
      </w:r>
    </w:p>
    <w:p w14:paraId="41669F9B" w14:textId="77777777" w:rsidR="00350DC5" w:rsidRDefault="001E2BB6" w:rsidP="00350DC5">
      <w:pPr>
        <w:adjustRightInd w:val="0"/>
        <w:contextualSpacing/>
      </w:pPr>
      <w:r w:rsidRPr="008C6CA8">
        <w:t xml:space="preserve">   </w:t>
      </w:r>
      <w:r w:rsidR="008C6CA8">
        <w:tab/>
      </w:r>
      <w:r w:rsidR="008C6CA8">
        <w:tab/>
      </w:r>
      <w:r w:rsidR="008C6CA8">
        <w:tab/>
      </w:r>
      <w:r w:rsidR="008C6CA8">
        <w:tab/>
      </w:r>
      <w:r w:rsidRPr="008C6CA8">
        <w:t>Allegretto</w:t>
      </w:r>
    </w:p>
    <w:p w14:paraId="6D1E7514" w14:textId="47DE977E" w:rsidR="007851FC" w:rsidRPr="00350DC5" w:rsidRDefault="001E2BB6" w:rsidP="00350DC5">
      <w:pPr>
        <w:adjustRightInd w:val="0"/>
        <w:contextualSpacing/>
      </w:pPr>
      <w:r w:rsidRPr="008C6CA8">
        <w:rPr>
          <w:i/>
          <w:iCs/>
        </w:rPr>
        <w:t>Jennifer Frautschi, violin; Shai Wosner, piano</w:t>
      </w:r>
    </w:p>
    <w:p w14:paraId="447E656B" w14:textId="77777777" w:rsidR="007851FC" w:rsidRPr="008C6CA8" w:rsidRDefault="007851FC" w:rsidP="002E6782">
      <w:pPr>
        <w:widowControl w:val="0"/>
        <w:tabs>
          <w:tab w:val="left" w:pos="1890"/>
        </w:tabs>
        <w:adjustRightInd w:val="0"/>
        <w:contextualSpacing/>
        <w:rPr>
          <w:spacing w:val="-2"/>
          <w:lang w:val="de-DE"/>
        </w:rPr>
      </w:pPr>
    </w:p>
    <w:p w14:paraId="4AE9B2F8" w14:textId="77777777" w:rsidR="009C008E" w:rsidRDefault="009C008E" w:rsidP="002E6782">
      <w:pPr>
        <w:widowControl w:val="0"/>
        <w:tabs>
          <w:tab w:val="left" w:pos="1890"/>
        </w:tabs>
        <w:adjustRightInd w:val="0"/>
        <w:contextualSpacing/>
        <w:rPr>
          <w:b/>
          <w:bCs/>
          <w:spacing w:val="-2"/>
        </w:rPr>
      </w:pPr>
    </w:p>
    <w:p w14:paraId="40059BF4" w14:textId="24682895"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8C6CA8">
        <w:rPr>
          <w:b/>
          <w:bCs/>
          <w:spacing w:val="-2"/>
        </w:rPr>
        <w:tab/>
      </w:r>
      <w:r w:rsidR="008C6CA8">
        <w:rPr>
          <w:b/>
          <w:bCs/>
          <w:spacing w:val="-2"/>
        </w:rPr>
        <w:tab/>
      </w:r>
      <w:r w:rsidR="005006F6" w:rsidRPr="008C6CA8">
        <w:rPr>
          <w:b/>
          <w:bCs/>
          <w:spacing w:val="-2"/>
        </w:rPr>
        <w:t>SFE 26-</w:t>
      </w:r>
      <w:r w:rsidRPr="008C6CA8">
        <w:rPr>
          <w:b/>
          <w:bCs/>
          <w:spacing w:val="-2"/>
        </w:rPr>
        <w:t>03</w:t>
      </w:r>
    </w:p>
    <w:p w14:paraId="237BC476" w14:textId="3BD58364"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8C6CA8">
        <w:rPr>
          <w:b/>
          <w:bCs/>
          <w:spacing w:val="-2"/>
        </w:rPr>
        <w:tab/>
      </w:r>
      <w:r w:rsidR="008C6CA8">
        <w:rPr>
          <w:b/>
          <w:bCs/>
          <w:spacing w:val="-2"/>
        </w:rPr>
        <w:tab/>
        <w:t xml:space="preserve">April </w:t>
      </w:r>
      <w:r w:rsidR="004E7CF7" w:rsidRPr="008C6CA8">
        <w:rPr>
          <w:b/>
          <w:bCs/>
          <w:spacing w:val="-2"/>
        </w:rPr>
        <w:t>21</w:t>
      </w:r>
      <w:r w:rsidR="008C6CA8">
        <w:rPr>
          <w:b/>
          <w:bCs/>
          <w:spacing w:val="-2"/>
        </w:rPr>
        <w:t xml:space="preserve">, </w:t>
      </w:r>
      <w:r w:rsidR="004E7CF7" w:rsidRPr="008C6CA8">
        <w:rPr>
          <w:b/>
          <w:bCs/>
          <w:spacing w:val="-2"/>
        </w:rPr>
        <w:t>2026</w:t>
      </w:r>
    </w:p>
    <w:p w14:paraId="5E2CAADF" w14:textId="77777777" w:rsidR="007851FC" w:rsidRDefault="007851FC" w:rsidP="002E6782">
      <w:pPr>
        <w:widowControl w:val="0"/>
        <w:tabs>
          <w:tab w:val="left" w:pos="1890"/>
        </w:tabs>
        <w:adjustRightInd w:val="0"/>
        <w:contextualSpacing/>
        <w:rPr>
          <w:color w:val="C00000"/>
          <w:spacing w:val="-2"/>
        </w:rPr>
      </w:pPr>
    </w:p>
    <w:p w14:paraId="1E40BA3B"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In this edition of the Santa Fe Chamber Music Festival radio series, Joel Link – first violinist of the Dover Quartet and concertmaster of the Cleveland Orchestra – brings J. S. Bach’s immaculate and vibrant Violin Concerto in A Minor to life. </w:t>
      </w:r>
      <w:r w:rsidRPr="00B24DD9">
        <w:rPr>
          <w:b/>
          <w:bCs/>
          <w:spacing w:val="-2"/>
        </w:rPr>
        <w:t>“</w:t>
      </w:r>
      <w:r w:rsidRPr="00B24DD9">
        <w:rPr>
          <w:spacing w:val="-2"/>
        </w:rPr>
        <w:t xml:space="preserve">One of the wonderful things about Bach as an artist and as a creator,” declares harpsichordist Paolo Bordignon, “is that each of us can see our own image in Bach’s music if we take the time to explore it. They’re timeless in that way.” To close out the program, violinist Chad Hoopes leads a stellar group of Festival musicians in Enescu’s sensational, grand and dramatic Octet. “What strikes me about this Octet by Enescu is the polarity of it. … It’s like a symphonic poem” says the Escher Quartet’s violist Pierre Lapointe. His colleague cellist Brook Speltz agrees, and calls Enescu’s teenage achievement “one of the most effective pieces we have in the repertoire.”  </w:t>
      </w:r>
    </w:p>
    <w:p w14:paraId="7DC99B51" w14:textId="77777777" w:rsidR="00B24DD9" w:rsidRPr="008C6CA8" w:rsidRDefault="00B24DD9" w:rsidP="002E6782">
      <w:pPr>
        <w:widowControl w:val="0"/>
        <w:tabs>
          <w:tab w:val="left" w:pos="1890"/>
        </w:tabs>
        <w:adjustRightInd w:val="0"/>
        <w:contextualSpacing/>
        <w:rPr>
          <w:color w:val="C00000"/>
          <w:spacing w:val="-2"/>
        </w:rPr>
      </w:pPr>
    </w:p>
    <w:p w14:paraId="67FC1999" w14:textId="673CE8BB" w:rsidR="00350DC5" w:rsidRDefault="00A425C3" w:rsidP="002E6782">
      <w:pPr>
        <w:adjustRightInd w:val="0"/>
        <w:contextualSpacing/>
      </w:pPr>
      <w:r w:rsidRPr="008C6CA8">
        <w:t xml:space="preserve">JOHANN SEBASTIAN </w:t>
      </w:r>
      <w:r w:rsidR="00350DC5">
        <w:tab/>
      </w:r>
      <w:r w:rsidR="00350DC5" w:rsidRPr="008C6CA8">
        <w:t>Violin Concerto in A Minor, BWV 1041 (ca. 1730)</w:t>
      </w:r>
    </w:p>
    <w:p w14:paraId="08E2DD01" w14:textId="0B104EFF" w:rsidR="00A425C3" w:rsidRPr="008C6CA8" w:rsidRDefault="00A425C3" w:rsidP="002E6782">
      <w:pPr>
        <w:adjustRightInd w:val="0"/>
        <w:contextualSpacing/>
      </w:pPr>
      <w:r w:rsidRPr="008C6CA8">
        <w:t>BACH</w:t>
      </w:r>
      <w:r w:rsidR="008C6CA8">
        <w:t>:</w:t>
      </w:r>
      <w:r w:rsidR="00350DC5" w:rsidRPr="00350DC5">
        <w:t xml:space="preserve"> </w:t>
      </w:r>
      <w:r w:rsidR="00350DC5">
        <w:tab/>
      </w:r>
      <w:r w:rsidR="00350DC5">
        <w:tab/>
      </w:r>
      <w:r w:rsidR="00350DC5">
        <w:tab/>
      </w:r>
      <w:r w:rsidR="00350DC5" w:rsidRPr="008C6CA8">
        <w:t>Allegro</w:t>
      </w:r>
    </w:p>
    <w:p w14:paraId="02451E1F" w14:textId="48DDF455" w:rsidR="00A425C3" w:rsidRPr="008C6CA8" w:rsidRDefault="00A425C3" w:rsidP="002E6782">
      <w:pPr>
        <w:adjustRightInd w:val="0"/>
        <w:contextualSpacing/>
      </w:pPr>
      <w:r w:rsidRPr="008C6CA8">
        <w:t xml:space="preserve">   </w:t>
      </w:r>
      <w:r w:rsidR="00350DC5">
        <w:tab/>
      </w:r>
      <w:r w:rsidR="00350DC5">
        <w:tab/>
      </w:r>
      <w:r w:rsidR="00350DC5">
        <w:tab/>
      </w:r>
      <w:r w:rsidR="00350DC5">
        <w:tab/>
      </w:r>
      <w:r w:rsidRPr="008C6CA8">
        <w:t>Andante</w:t>
      </w:r>
    </w:p>
    <w:p w14:paraId="30A14BED" w14:textId="4B5055DB" w:rsidR="00A425C3" w:rsidRPr="008C6CA8" w:rsidRDefault="00A425C3" w:rsidP="002E6782">
      <w:pPr>
        <w:adjustRightInd w:val="0"/>
        <w:contextualSpacing/>
      </w:pPr>
      <w:r w:rsidRPr="008C6CA8">
        <w:t xml:space="preserve">   </w:t>
      </w:r>
      <w:r w:rsidR="00350DC5">
        <w:tab/>
      </w:r>
      <w:r w:rsidR="00350DC5">
        <w:tab/>
      </w:r>
      <w:r w:rsidR="00350DC5">
        <w:tab/>
      </w:r>
      <w:r w:rsidR="00350DC5">
        <w:tab/>
      </w:r>
      <w:r w:rsidRPr="008C6CA8">
        <w:t>Allegro assai</w:t>
      </w:r>
    </w:p>
    <w:p w14:paraId="1C07B947" w14:textId="1F32457B" w:rsidR="00A425C3" w:rsidRPr="008C6CA8" w:rsidRDefault="00A425C3" w:rsidP="002E6782">
      <w:pPr>
        <w:tabs>
          <w:tab w:val="left" w:pos="5022"/>
        </w:tabs>
        <w:adjustRightInd w:val="0"/>
        <w:contextualSpacing/>
        <w:rPr>
          <w:i/>
          <w:iCs/>
        </w:rPr>
      </w:pPr>
      <w:r w:rsidRPr="008C6CA8">
        <w:rPr>
          <w:i/>
          <w:iCs/>
        </w:rPr>
        <w:t>Violinist Joel Link, soloist; with an ensemble of Santa Fe Opera Orchestra musicians, led by Daniel Jordan as concertmaster.</w:t>
      </w:r>
    </w:p>
    <w:p w14:paraId="6F5B9F5F" w14:textId="77777777" w:rsidR="00A425C3" w:rsidRPr="008C6CA8" w:rsidRDefault="00A425C3" w:rsidP="002E6782">
      <w:pPr>
        <w:adjustRightInd w:val="0"/>
        <w:contextualSpacing/>
      </w:pPr>
    </w:p>
    <w:p w14:paraId="3D3106DA" w14:textId="02AE0A23" w:rsidR="00A425C3" w:rsidRPr="008C6CA8" w:rsidRDefault="00A425C3" w:rsidP="002E6782">
      <w:pPr>
        <w:adjustRightInd w:val="0"/>
        <w:contextualSpacing/>
      </w:pPr>
      <w:r w:rsidRPr="008C6CA8">
        <w:t>GEORGE ENESCU</w:t>
      </w:r>
      <w:r w:rsidR="00350DC5">
        <w:t xml:space="preserve">: </w:t>
      </w:r>
      <w:r w:rsidR="00350DC5">
        <w:tab/>
      </w:r>
      <w:r w:rsidR="00350DC5">
        <w:tab/>
      </w:r>
      <w:r w:rsidRPr="008C6CA8">
        <w:t>Octet in C Major, Op. 7 (1900)</w:t>
      </w:r>
    </w:p>
    <w:p w14:paraId="33E31A3F" w14:textId="03782CFD" w:rsidR="00A425C3" w:rsidRPr="008C6CA8" w:rsidRDefault="00A425C3" w:rsidP="002E6782">
      <w:pPr>
        <w:adjustRightInd w:val="0"/>
        <w:contextualSpacing/>
      </w:pPr>
      <w:r w:rsidRPr="008C6CA8">
        <w:t xml:space="preserve">   </w:t>
      </w:r>
      <w:r w:rsidR="00350DC5">
        <w:tab/>
      </w:r>
      <w:r w:rsidR="00350DC5">
        <w:tab/>
      </w:r>
      <w:r w:rsidR="00350DC5">
        <w:tab/>
      </w:r>
      <w:r w:rsidR="00350DC5">
        <w:tab/>
      </w:r>
      <w:r w:rsidRPr="008C6CA8">
        <w:t>Tres modere</w:t>
      </w:r>
    </w:p>
    <w:p w14:paraId="2A72A487" w14:textId="13F3C67A" w:rsidR="00A425C3" w:rsidRPr="008C6CA8" w:rsidRDefault="00A425C3" w:rsidP="002E6782">
      <w:pPr>
        <w:adjustRightInd w:val="0"/>
        <w:contextualSpacing/>
      </w:pPr>
      <w:r w:rsidRPr="008C6CA8">
        <w:t xml:space="preserve">  </w:t>
      </w:r>
      <w:r w:rsidR="00350DC5">
        <w:tab/>
      </w:r>
      <w:r w:rsidR="00350DC5">
        <w:tab/>
      </w:r>
      <w:r w:rsidR="00350DC5">
        <w:tab/>
      </w:r>
      <w:r w:rsidR="00350DC5">
        <w:tab/>
      </w:r>
      <w:r w:rsidRPr="008C6CA8">
        <w:t>Tres fougueux</w:t>
      </w:r>
    </w:p>
    <w:p w14:paraId="0B1E8705" w14:textId="58EF15F3" w:rsidR="00A425C3" w:rsidRPr="008C6CA8" w:rsidRDefault="00A425C3" w:rsidP="002E6782">
      <w:pPr>
        <w:adjustRightInd w:val="0"/>
        <w:contextualSpacing/>
      </w:pPr>
      <w:r w:rsidRPr="008C6CA8">
        <w:lastRenderedPageBreak/>
        <w:t xml:space="preserve">   </w:t>
      </w:r>
      <w:r w:rsidR="00350DC5">
        <w:tab/>
      </w:r>
      <w:r w:rsidR="00350DC5">
        <w:tab/>
      </w:r>
      <w:r w:rsidR="00350DC5">
        <w:tab/>
      </w:r>
      <w:r w:rsidR="00350DC5">
        <w:tab/>
      </w:r>
      <w:r w:rsidRPr="008C6CA8">
        <w:t>Lentement</w:t>
      </w:r>
    </w:p>
    <w:p w14:paraId="2D2E723B" w14:textId="76537F1E" w:rsidR="00A425C3" w:rsidRPr="008C6CA8" w:rsidRDefault="00A425C3" w:rsidP="002E6782">
      <w:pPr>
        <w:adjustRightInd w:val="0"/>
        <w:contextualSpacing/>
      </w:pPr>
      <w:r w:rsidRPr="008C6CA8">
        <w:t xml:space="preserve">   </w:t>
      </w:r>
      <w:r w:rsidR="00350DC5">
        <w:tab/>
      </w:r>
      <w:r w:rsidR="00350DC5">
        <w:tab/>
      </w:r>
      <w:r w:rsidR="00350DC5">
        <w:tab/>
      </w:r>
      <w:r w:rsidR="00350DC5">
        <w:tab/>
      </w:r>
      <w:r w:rsidRPr="008C6CA8">
        <w:t>Movt de Valse bien rythmée</w:t>
      </w:r>
    </w:p>
    <w:p w14:paraId="13993CD9" w14:textId="31F969DC" w:rsidR="00F05090" w:rsidRPr="008C6CA8" w:rsidRDefault="00A425C3" w:rsidP="002E6782">
      <w:pPr>
        <w:adjustRightInd w:val="0"/>
        <w:contextualSpacing/>
        <w:rPr>
          <w:i/>
          <w:iCs/>
        </w:rPr>
      </w:pPr>
      <w:r w:rsidRPr="008C6CA8">
        <w:rPr>
          <w:i/>
          <w:iCs/>
        </w:rPr>
        <w:t>Chad Hoopes, Ida Kavafian, Adam Barnett-Hart, James Thompson, violin; Milena Pajaro-van de Stadt, Pierre Lapointe, viola; Eric Kim, Brook Speltz, cello</w:t>
      </w:r>
    </w:p>
    <w:p w14:paraId="6C7712B3" w14:textId="77777777" w:rsidR="007851FC" w:rsidRPr="008C6CA8" w:rsidRDefault="007851FC" w:rsidP="002E6782">
      <w:pPr>
        <w:widowControl w:val="0"/>
        <w:tabs>
          <w:tab w:val="left" w:pos="1890"/>
        </w:tabs>
        <w:adjustRightInd w:val="0"/>
        <w:contextualSpacing/>
        <w:rPr>
          <w:spacing w:val="-2"/>
        </w:rPr>
      </w:pPr>
    </w:p>
    <w:p w14:paraId="13B3F8F8" w14:textId="77777777" w:rsidR="009C008E" w:rsidRDefault="009C008E" w:rsidP="002E6782">
      <w:pPr>
        <w:widowControl w:val="0"/>
        <w:tabs>
          <w:tab w:val="left" w:pos="1890"/>
        </w:tabs>
        <w:adjustRightInd w:val="0"/>
        <w:contextualSpacing/>
        <w:rPr>
          <w:b/>
          <w:bCs/>
          <w:spacing w:val="-2"/>
        </w:rPr>
      </w:pPr>
    </w:p>
    <w:p w14:paraId="2F15567D" w14:textId="0283C1F1"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350DC5">
        <w:rPr>
          <w:b/>
          <w:bCs/>
          <w:spacing w:val="-2"/>
        </w:rPr>
        <w:tab/>
      </w:r>
      <w:r w:rsidR="00350DC5">
        <w:rPr>
          <w:b/>
          <w:bCs/>
          <w:spacing w:val="-2"/>
        </w:rPr>
        <w:tab/>
      </w:r>
      <w:r w:rsidR="005006F6" w:rsidRPr="008C6CA8">
        <w:rPr>
          <w:b/>
          <w:bCs/>
          <w:spacing w:val="-2"/>
        </w:rPr>
        <w:t>SFE 26-</w:t>
      </w:r>
      <w:r w:rsidRPr="008C6CA8">
        <w:rPr>
          <w:b/>
          <w:bCs/>
          <w:spacing w:val="-2"/>
        </w:rPr>
        <w:t>04</w:t>
      </w:r>
    </w:p>
    <w:p w14:paraId="53815D65" w14:textId="0959A2F8"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350DC5">
        <w:rPr>
          <w:b/>
          <w:bCs/>
          <w:spacing w:val="-2"/>
        </w:rPr>
        <w:tab/>
      </w:r>
      <w:r w:rsidR="00350DC5">
        <w:rPr>
          <w:b/>
          <w:bCs/>
          <w:spacing w:val="-2"/>
        </w:rPr>
        <w:tab/>
        <w:t xml:space="preserve">April </w:t>
      </w:r>
      <w:r w:rsidR="004E7CF7" w:rsidRPr="008C6CA8">
        <w:rPr>
          <w:b/>
          <w:bCs/>
          <w:spacing w:val="-2"/>
        </w:rPr>
        <w:t>28</w:t>
      </w:r>
      <w:r w:rsidR="00350DC5">
        <w:rPr>
          <w:b/>
          <w:bCs/>
          <w:spacing w:val="-2"/>
        </w:rPr>
        <w:t xml:space="preserve">, </w:t>
      </w:r>
      <w:r w:rsidR="004E7CF7" w:rsidRPr="008C6CA8">
        <w:rPr>
          <w:b/>
          <w:bCs/>
          <w:spacing w:val="-2"/>
        </w:rPr>
        <w:t>2026</w:t>
      </w:r>
    </w:p>
    <w:p w14:paraId="24E8C1DC" w14:textId="77777777" w:rsidR="007851FC" w:rsidRDefault="007851FC" w:rsidP="002E6782">
      <w:pPr>
        <w:widowControl w:val="0"/>
        <w:tabs>
          <w:tab w:val="left" w:pos="1890"/>
        </w:tabs>
        <w:adjustRightInd w:val="0"/>
        <w:contextualSpacing/>
        <w:rPr>
          <w:color w:val="C00000"/>
          <w:spacing w:val="-2"/>
        </w:rPr>
      </w:pPr>
    </w:p>
    <w:p w14:paraId="13F6EDFB"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Week four of the Santa Fe Chamber Music Festival’s 2026-27 broadcast season holds three virtuosic showpieces from the early years of the 19th, 20th, and 21st centuries. Violinist Chad Hoopes and pianist Katia Skanavi perform Beethoven’s monumental and groundbreaking Kreutzer Sonata, which the composer described as being “almost like a concerto.” Before that, percussion virtuoso Colin Currie—hailed as “the world’s finest and most daring percussionist” by The Spectator—performs Spiel by Andy Akiho. Akiho “is writing some of the most advanced and sensational percussion music of our time,” praises Colin Currie. Currie notes that “Spiel is written for a glockenspiel. It’s a remarkable, fast-paced piece and exquisitely beautiful.” The hour begins as pianist Kirill Gerstein interprets Percy Grainger’s Paraphrase on Tchaikovsky's </w:t>
      </w:r>
      <w:r w:rsidRPr="00B24DD9">
        <w:rPr>
          <w:i/>
          <w:iCs/>
          <w:spacing w:val="-2"/>
        </w:rPr>
        <w:t>Waltz of the Flowers</w:t>
      </w:r>
      <w:r w:rsidRPr="00B24DD9">
        <w:rPr>
          <w:spacing w:val="-2"/>
        </w:rPr>
        <w:t>.</w:t>
      </w:r>
    </w:p>
    <w:p w14:paraId="0388282C" w14:textId="77777777" w:rsidR="00B24DD9" w:rsidRPr="008C6CA8" w:rsidRDefault="00B24DD9" w:rsidP="002E6782">
      <w:pPr>
        <w:widowControl w:val="0"/>
        <w:tabs>
          <w:tab w:val="left" w:pos="1890"/>
        </w:tabs>
        <w:adjustRightInd w:val="0"/>
        <w:contextualSpacing/>
        <w:rPr>
          <w:color w:val="C00000"/>
          <w:spacing w:val="-2"/>
        </w:rPr>
      </w:pPr>
    </w:p>
    <w:p w14:paraId="386ABB2A" w14:textId="135132DA" w:rsidR="00C737E6" w:rsidRPr="008C6CA8" w:rsidRDefault="00C737E6" w:rsidP="00350DC5">
      <w:pPr>
        <w:adjustRightInd w:val="0"/>
        <w:ind w:left="2880" w:hanging="2880"/>
        <w:contextualSpacing/>
      </w:pPr>
      <w:r w:rsidRPr="008C6CA8">
        <w:t>PERCY GRAINGER</w:t>
      </w:r>
      <w:r w:rsidR="00350DC5">
        <w:t>:</w:t>
      </w:r>
      <w:r w:rsidR="00350DC5">
        <w:tab/>
      </w:r>
      <w:r w:rsidRPr="008C6CA8">
        <w:t xml:space="preserve">Paraphrase on Tchaikovsky's </w:t>
      </w:r>
      <w:r w:rsidRPr="008C6CA8">
        <w:rPr>
          <w:i/>
          <w:iCs/>
        </w:rPr>
        <w:t>Waltz of the Flowers</w:t>
      </w:r>
      <w:r w:rsidRPr="008C6CA8">
        <w:t xml:space="preserve"> </w:t>
      </w:r>
      <w:r w:rsidRPr="008C6CA8">
        <w:rPr>
          <w:lang w:val="de-DE"/>
        </w:rPr>
        <w:t>(1901; rev. 1904)</w:t>
      </w:r>
    </w:p>
    <w:p w14:paraId="719B10DF" w14:textId="7F2C7509" w:rsidR="00C737E6" w:rsidRPr="008C6CA8" w:rsidRDefault="00C737E6" w:rsidP="002E6782">
      <w:pPr>
        <w:adjustRightInd w:val="0"/>
        <w:contextualSpacing/>
        <w:rPr>
          <w:i/>
          <w:iCs/>
          <w:lang w:val="de-DE"/>
        </w:rPr>
      </w:pPr>
      <w:r w:rsidRPr="008C6CA8">
        <w:rPr>
          <w:i/>
          <w:iCs/>
          <w:lang w:val="de-DE"/>
        </w:rPr>
        <w:t>Kirill Gerstein, piano</w:t>
      </w:r>
    </w:p>
    <w:p w14:paraId="64E33A50" w14:textId="77777777" w:rsidR="00C737E6" w:rsidRPr="008C6CA8" w:rsidRDefault="00C737E6" w:rsidP="002E6782">
      <w:pPr>
        <w:adjustRightInd w:val="0"/>
        <w:contextualSpacing/>
        <w:rPr>
          <w:lang w:val="de-DE"/>
        </w:rPr>
      </w:pPr>
    </w:p>
    <w:p w14:paraId="5642523C" w14:textId="07C067C5" w:rsidR="00C737E6" w:rsidRPr="008C6CA8" w:rsidRDefault="00C737E6" w:rsidP="002E6782">
      <w:pPr>
        <w:adjustRightInd w:val="0"/>
        <w:contextualSpacing/>
      </w:pPr>
      <w:r w:rsidRPr="008C6CA8">
        <w:t xml:space="preserve">ANDY AKIHO: </w:t>
      </w:r>
      <w:r w:rsidR="00350DC5">
        <w:tab/>
      </w:r>
      <w:r w:rsidR="00350DC5">
        <w:tab/>
      </w:r>
      <w:r w:rsidRPr="008C6CA8">
        <w:rPr>
          <w:i/>
          <w:iCs/>
        </w:rPr>
        <w:t>Spiel</w:t>
      </w:r>
      <w:r w:rsidRPr="008C6CA8">
        <w:t xml:space="preserve"> (2013; rev. 2020)</w:t>
      </w:r>
    </w:p>
    <w:p w14:paraId="64B48F3D" w14:textId="0DB4C63C" w:rsidR="00C737E6" w:rsidRPr="008C6CA8" w:rsidRDefault="00C737E6" w:rsidP="002E6782">
      <w:pPr>
        <w:adjustRightInd w:val="0"/>
        <w:contextualSpacing/>
      </w:pPr>
      <w:r w:rsidRPr="008C6CA8">
        <w:rPr>
          <w:i/>
          <w:iCs/>
        </w:rPr>
        <w:t>Colin Currie, glockenspiel</w:t>
      </w:r>
    </w:p>
    <w:p w14:paraId="7DE80321" w14:textId="77777777" w:rsidR="00C737E6" w:rsidRPr="008C6CA8" w:rsidRDefault="00C737E6" w:rsidP="002E6782">
      <w:pPr>
        <w:adjustRightInd w:val="0"/>
        <w:contextualSpacing/>
      </w:pPr>
    </w:p>
    <w:p w14:paraId="3A44CD43" w14:textId="0665E9CC" w:rsidR="00350DC5" w:rsidRPr="008C6CA8" w:rsidRDefault="00C737E6" w:rsidP="00350DC5">
      <w:pPr>
        <w:adjustRightInd w:val="0"/>
        <w:contextualSpacing/>
      </w:pPr>
      <w:r w:rsidRPr="008C6CA8">
        <w:t xml:space="preserve">LUDWIG VAN </w:t>
      </w:r>
      <w:r w:rsidR="00350DC5">
        <w:tab/>
      </w:r>
      <w:r w:rsidR="00350DC5">
        <w:tab/>
      </w:r>
      <w:r w:rsidR="00350DC5" w:rsidRPr="008C6CA8">
        <w:t xml:space="preserve">Violin Sonata in A Major, Op. 47, </w:t>
      </w:r>
      <w:r w:rsidR="00350DC5" w:rsidRPr="008C6CA8">
        <w:rPr>
          <w:i/>
          <w:iCs/>
        </w:rPr>
        <w:t>Kreutzer</w:t>
      </w:r>
      <w:r w:rsidR="00350DC5" w:rsidRPr="008C6CA8">
        <w:t xml:space="preserve"> (1802-03)</w:t>
      </w:r>
    </w:p>
    <w:p w14:paraId="14C99DCA" w14:textId="2362F971" w:rsidR="00C737E6" w:rsidRPr="008C6CA8" w:rsidRDefault="00C737E6" w:rsidP="002E6782">
      <w:pPr>
        <w:adjustRightInd w:val="0"/>
        <w:contextualSpacing/>
      </w:pPr>
      <w:r w:rsidRPr="008C6CA8">
        <w:t xml:space="preserve">BEETHOVEN: </w:t>
      </w:r>
      <w:r w:rsidR="00350DC5">
        <w:tab/>
      </w:r>
      <w:r w:rsidR="00350DC5">
        <w:tab/>
      </w:r>
      <w:r w:rsidR="00350DC5" w:rsidRPr="008C6CA8">
        <w:t>Adagio sostenuto – Presto</w:t>
      </w:r>
    </w:p>
    <w:p w14:paraId="4120C1AB" w14:textId="2651D035" w:rsidR="00C737E6" w:rsidRPr="008C6CA8" w:rsidRDefault="00C737E6" w:rsidP="002E6782">
      <w:pPr>
        <w:adjustRightInd w:val="0"/>
        <w:contextualSpacing/>
      </w:pPr>
      <w:r w:rsidRPr="008C6CA8">
        <w:t xml:space="preserve">   </w:t>
      </w:r>
      <w:r w:rsidR="00350DC5">
        <w:tab/>
      </w:r>
      <w:r w:rsidR="00350DC5">
        <w:tab/>
      </w:r>
      <w:r w:rsidR="00350DC5">
        <w:tab/>
      </w:r>
      <w:r w:rsidR="00350DC5">
        <w:tab/>
      </w:r>
      <w:r w:rsidRPr="008C6CA8">
        <w:t>Andante con variazioni</w:t>
      </w:r>
    </w:p>
    <w:p w14:paraId="20B2A6FF" w14:textId="08075680" w:rsidR="00C737E6" w:rsidRPr="008C6CA8" w:rsidRDefault="00C737E6" w:rsidP="002E6782">
      <w:pPr>
        <w:adjustRightInd w:val="0"/>
        <w:contextualSpacing/>
      </w:pPr>
      <w:r w:rsidRPr="008C6CA8">
        <w:t xml:space="preserve">   </w:t>
      </w:r>
      <w:r w:rsidR="00350DC5">
        <w:tab/>
      </w:r>
      <w:r w:rsidR="00350DC5">
        <w:tab/>
      </w:r>
      <w:r w:rsidR="00350DC5">
        <w:tab/>
      </w:r>
      <w:r w:rsidR="00350DC5">
        <w:tab/>
      </w:r>
      <w:r w:rsidRPr="008C6CA8">
        <w:t>Finale: Presto</w:t>
      </w:r>
    </w:p>
    <w:p w14:paraId="06CFD8D2" w14:textId="684716BE" w:rsidR="00BA46D6" w:rsidRPr="008C6CA8" w:rsidRDefault="00C737E6" w:rsidP="002E6782">
      <w:pPr>
        <w:widowControl w:val="0"/>
        <w:tabs>
          <w:tab w:val="left" w:pos="1890"/>
        </w:tabs>
        <w:adjustRightInd w:val="0"/>
        <w:contextualSpacing/>
        <w:rPr>
          <w:i/>
          <w:iCs/>
          <w:color w:val="C00000"/>
          <w:spacing w:val="-2"/>
        </w:rPr>
      </w:pPr>
      <w:r w:rsidRPr="008C6CA8">
        <w:rPr>
          <w:i/>
          <w:iCs/>
        </w:rPr>
        <w:t>Chad Hoopes, violin; Katia Skanavi, piano</w:t>
      </w:r>
      <w:r w:rsidR="00F35F59" w:rsidRPr="008C6CA8">
        <w:rPr>
          <w:color w:val="C00000"/>
          <w:spacing w:val="-2"/>
        </w:rPr>
        <w:t xml:space="preserve"> </w:t>
      </w:r>
    </w:p>
    <w:p w14:paraId="1BBD81C8" w14:textId="77777777" w:rsidR="007851FC" w:rsidRPr="008C6CA8" w:rsidRDefault="007851FC" w:rsidP="002E6782">
      <w:pPr>
        <w:widowControl w:val="0"/>
        <w:tabs>
          <w:tab w:val="left" w:pos="1890"/>
        </w:tabs>
        <w:adjustRightInd w:val="0"/>
        <w:contextualSpacing/>
        <w:rPr>
          <w:spacing w:val="-2"/>
        </w:rPr>
      </w:pPr>
    </w:p>
    <w:p w14:paraId="43371669" w14:textId="77777777" w:rsidR="009C008E" w:rsidRDefault="009C008E" w:rsidP="002E6782">
      <w:pPr>
        <w:widowControl w:val="0"/>
        <w:tabs>
          <w:tab w:val="left" w:pos="1890"/>
        </w:tabs>
        <w:adjustRightInd w:val="0"/>
        <w:contextualSpacing/>
        <w:rPr>
          <w:b/>
          <w:bCs/>
          <w:spacing w:val="-2"/>
        </w:rPr>
      </w:pPr>
    </w:p>
    <w:p w14:paraId="50288D8D" w14:textId="7A630155"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350DC5">
        <w:rPr>
          <w:b/>
          <w:bCs/>
          <w:spacing w:val="-2"/>
        </w:rPr>
        <w:tab/>
      </w:r>
      <w:r w:rsidR="00350DC5">
        <w:rPr>
          <w:b/>
          <w:bCs/>
          <w:spacing w:val="-2"/>
        </w:rPr>
        <w:tab/>
      </w:r>
      <w:r w:rsidR="005006F6" w:rsidRPr="008C6CA8">
        <w:rPr>
          <w:b/>
          <w:bCs/>
          <w:spacing w:val="-2"/>
        </w:rPr>
        <w:t>SFE 26-</w:t>
      </w:r>
      <w:r w:rsidRPr="008C6CA8">
        <w:rPr>
          <w:b/>
          <w:bCs/>
          <w:spacing w:val="-2"/>
        </w:rPr>
        <w:t>05</w:t>
      </w:r>
    </w:p>
    <w:p w14:paraId="3ECB4765" w14:textId="0937B5FA"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350DC5">
        <w:rPr>
          <w:b/>
          <w:bCs/>
          <w:spacing w:val="-2"/>
        </w:rPr>
        <w:tab/>
      </w:r>
      <w:r w:rsidR="00350DC5">
        <w:rPr>
          <w:b/>
          <w:bCs/>
          <w:spacing w:val="-2"/>
        </w:rPr>
        <w:tab/>
        <w:t xml:space="preserve">May </w:t>
      </w:r>
      <w:r w:rsidR="004E7CF7" w:rsidRPr="008C6CA8">
        <w:rPr>
          <w:b/>
          <w:bCs/>
          <w:spacing w:val="-2"/>
        </w:rPr>
        <w:t>5</w:t>
      </w:r>
      <w:r w:rsidR="00350DC5">
        <w:rPr>
          <w:b/>
          <w:bCs/>
          <w:spacing w:val="-2"/>
        </w:rPr>
        <w:t xml:space="preserve">, </w:t>
      </w:r>
      <w:r w:rsidR="004E7CF7" w:rsidRPr="008C6CA8">
        <w:rPr>
          <w:b/>
          <w:bCs/>
          <w:spacing w:val="-2"/>
        </w:rPr>
        <w:t>2026</w:t>
      </w:r>
    </w:p>
    <w:p w14:paraId="4CEA943A" w14:textId="77777777" w:rsidR="007851FC" w:rsidRDefault="007851FC" w:rsidP="002E6782">
      <w:pPr>
        <w:widowControl w:val="0"/>
        <w:tabs>
          <w:tab w:val="left" w:pos="1890"/>
        </w:tabs>
        <w:adjustRightInd w:val="0"/>
        <w:contextualSpacing/>
        <w:rPr>
          <w:color w:val="C00000"/>
          <w:spacing w:val="-2"/>
        </w:rPr>
      </w:pPr>
    </w:p>
    <w:p w14:paraId="5496F94F"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This week, the Santa Fe Chamber Music Festival presents a pair of 19th century gems. Longtime Festival collaborator, pianist Kirill Gerstein, opens the program with Robert Schumann’s big romantic sonata, </w:t>
      </w:r>
      <w:r w:rsidRPr="00B24DD9">
        <w:rPr>
          <w:i/>
          <w:iCs/>
          <w:spacing w:val="-2"/>
        </w:rPr>
        <w:t>Carnival Scenes from Vienna</w:t>
      </w:r>
      <w:r w:rsidRPr="00B24DD9">
        <w:rPr>
          <w:spacing w:val="-2"/>
        </w:rPr>
        <w:t>, in which each of the five movements projects its own mood while conveying the whirling, dancing elements that Schumann witnessed on the streets of Vienna during Carnival. The magnificent Escher String Quartet</w:t>
      </w:r>
      <w:r w:rsidRPr="00B24DD9">
        <w:rPr>
          <w:i/>
          <w:iCs/>
          <w:spacing w:val="-2"/>
        </w:rPr>
        <w:t xml:space="preserve"> </w:t>
      </w:r>
      <w:r w:rsidRPr="00B24DD9">
        <w:rPr>
          <w:spacing w:val="-2"/>
        </w:rPr>
        <w:t xml:space="preserve">closes the program with Dvořák’s masterful, late-career String Quartet in A-flat Major, music Dvorák began while living in America and completed, in 1895, after returning to his beloved Czech homeland. </w:t>
      </w:r>
    </w:p>
    <w:p w14:paraId="15339A5F" w14:textId="77777777" w:rsidR="00B24DD9" w:rsidRPr="008C6CA8" w:rsidRDefault="00B24DD9" w:rsidP="002E6782">
      <w:pPr>
        <w:widowControl w:val="0"/>
        <w:tabs>
          <w:tab w:val="left" w:pos="1890"/>
        </w:tabs>
        <w:adjustRightInd w:val="0"/>
        <w:contextualSpacing/>
        <w:rPr>
          <w:color w:val="C00000"/>
          <w:spacing w:val="-2"/>
        </w:rPr>
      </w:pPr>
    </w:p>
    <w:p w14:paraId="3493E6F8" w14:textId="60EEA473" w:rsidR="00A30F39" w:rsidRPr="008C6CA8" w:rsidRDefault="00A30F39" w:rsidP="00350DC5">
      <w:pPr>
        <w:adjustRightInd w:val="0"/>
        <w:ind w:left="2880" w:hanging="2880"/>
        <w:contextualSpacing/>
      </w:pPr>
      <w:r w:rsidRPr="008C6CA8">
        <w:rPr>
          <w:caps/>
          <w:lang w:val="de-DE"/>
        </w:rPr>
        <w:lastRenderedPageBreak/>
        <w:t xml:space="preserve">ROBERT SCHUMANN: </w:t>
      </w:r>
      <w:r w:rsidR="00350DC5">
        <w:rPr>
          <w:caps/>
          <w:lang w:val="de-DE"/>
        </w:rPr>
        <w:tab/>
      </w:r>
      <w:r w:rsidRPr="008C6CA8">
        <w:rPr>
          <w:i/>
          <w:iCs/>
          <w:lang w:val="de-DE"/>
        </w:rPr>
        <w:t xml:space="preserve">Faschingsschwank aus Wien (Carnival Scenes </w:t>
      </w:r>
      <w:r w:rsidRPr="008C6CA8">
        <w:rPr>
          <w:i/>
          <w:iCs/>
        </w:rPr>
        <w:t>from Vienna),</w:t>
      </w:r>
      <w:r w:rsidRPr="008C6CA8">
        <w:t xml:space="preserve"> Op. 26 (1839-40)</w:t>
      </w:r>
    </w:p>
    <w:p w14:paraId="291087D2" w14:textId="52FFFC4C" w:rsidR="00A30F39" w:rsidRPr="008C6CA8" w:rsidRDefault="00A30F39" w:rsidP="002E6782">
      <w:pPr>
        <w:adjustRightInd w:val="0"/>
        <w:contextualSpacing/>
        <w:rPr>
          <w:lang w:val="de-DE"/>
        </w:rPr>
      </w:pPr>
      <w:r w:rsidRPr="008C6CA8">
        <w:t xml:space="preserve">   </w:t>
      </w:r>
      <w:r w:rsidR="00350DC5">
        <w:t xml:space="preserve"> </w:t>
      </w:r>
      <w:r w:rsidR="00350DC5">
        <w:tab/>
      </w:r>
      <w:r w:rsidR="00350DC5">
        <w:tab/>
      </w:r>
      <w:r w:rsidR="00350DC5">
        <w:tab/>
      </w:r>
      <w:r w:rsidR="00350DC5">
        <w:tab/>
      </w:r>
      <w:r w:rsidRPr="008C6CA8">
        <w:rPr>
          <w:lang w:val="de-DE"/>
        </w:rPr>
        <w:t>Allegro</w:t>
      </w:r>
    </w:p>
    <w:p w14:paraId="7A3740F4" w14:textId="4B162675" w:rsidR="00A30F39" w:rsidRPr="008C6CA8" w:rsidRDefault="00A30F39" w:rsidP="002E6782">
      <w:pPr>
        <w:adjustRightInd w:val="0"/>
        <w:contextualSpacing/>
        <w:rPr>
          <w:lang w:val="de-DE"/>
        </w:rPr>
      </w:pPr>
      <w:r w:rsidRPr="008C6CA8">
        <w:rPr>
          <w:lang w:val="de-DE"/>
        </w:rPr>
        <w:t xml:space="preserve">   </w:t>
      </w:r>
      <w:r w:rsidR="00350DC5">
        <w:rPr>
          <w:lang w:val="de-DE"/>
        </w:rPr>
        <w:tab/>
      </w:r>
      <w:r w:rsidR="00350DC5">
        <w:rPr>
          <w:lang w:val="de-DE"/>
        </w:rPr>
        <w:tab/>
      </w:r>
      <w:r w:rsidR="00350DC5">
        <w:rPr>
          <w:lang w:val="de-DE"/>
        </w:rPr>
        <w:tab/>
      </w:r>
      <w:r w:rsidR="00350DC5">
        <w:rPr>
          <w:lang w:val="de-DE"/>
        </w:rPr>
        <w:tab/>
      </w:r>
      <w:r w:rsidRPr="008C6CA8">
        <w:rPr>
          <w:lang w:val="de-DE"/>
        </w:rPr>
        <w:t>Romanze</w:t>
      </w:r>
    </w:p>
    <w:p w14:paraId="34C3BD4A" w14:textId="716E9F9A" w:rsidR="00A30F39" w:rsidRPr="008C6CA8" w:rsidRDefault="00A30F39" w:rsidP="002E6782">
      <w:pPr>
        <w:adjustRightInd w:val="0"/>
        <w:contextualSpacing/>
        <w:rPr>
          <w:lang w:val="de-DE"/>
        </w:rPr>
      </w:pPr>
      <w:r w:rsidRPr="008C6CA8">
        <w:rPr>
          <w:lang w:val="de-DE"/>
        </w:rPr>
        <w:t xml:space="preserve">   </w:t>
      </w:r>
      <w:r w:rsidR="00350DC5">
        <w:rPr>
          <w:lang w:val="de-DE"/>
        </w:rPr>
        <w:tab/>
      </w:r>
      <w:r w:rsidR="00350DC5">
        <w:rPr>
          <w:lang w:val="de-DE"/>
        </w:rPr>
        <w:tab/>
      </w:r>
      <w:r w:rsidR="00350DC5">
        <w:rPr>
          <w:lang w:val="de-DE"/>
        </w:rPr>
        <w:tab/>
      </w:r>
      <w:r w:rsidR="00350DC5">
        <w:rPr>
          <w:lang w:val="de-DE"/>
        </w:rPr>
        <w:tab/>
      </w:r>
      <w:r w:rsidRPr="008C6CA8">
        <w:rPr>
          <w:lang w:val="de-DE"/>
        </w:rPr>
        <w:t>Scherzino</w:t>
      </w:r>
    </w:p>
    <w:p w14:paraId="544181E5" w14:textId="7C3B3B71"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Intermezzo</w:t>
      </w:r>
    </w:p>
    <w:p w14:paraId="70210900" w14:textId="1B22A1FA"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Finale</w:t>
      </w:r>
    </w:p>
    <w:p w14:paraId="3E634AE6" w14:textId="77777777" w:rsidR="00A30F39" w:rsidRPr="008C6CA8" w:rsidRDefault="00A30F39" w:rsidP="002E6782">
      <w:pPr>
        <w:adjustRightInd w:val="0"/>
        <w:contextualSpacing/>
        <w:rPr>
          <w:i/>
          <w:iCs/>
          <w:lang w:val="de-DE"/>
        </w:rPr>
      </w:pPr>
      <w:r w:rsidRPr="008C6CA8">
        <w:rPr>
          <w:i/>
          <w:iCs/>
          <w:lang w:val="de-DE"/>
        </w:rPr>
        <w:t>Kirill Gerstein, piano</w:t>
      </w:r>
    </w:p>
    <w:p w14:paraId="023D23D0" w14:textId="77777777" w:rsidR="00A30F39" w:rsidRPr="008C6CA8" w:rsidRDefault="00A30F39" w:rsidP="002E6782">
      <w:pPr>
        <w:adjustRightInd w:val="0"/>
        <w:contextualSpacing/>
        <w:rPr>
          <w:lang w:val="de-DE"/>
        </w:rPr>
      </w:pPr>
    </w:p>
    <w:p w14:paraId="7E939642" w14:textId="609DD4E2" w:rsidR="00A30F39" w:rsidRPr="008C6CA8" w:rsidRDefault="00A30F39" w:rsidP="002E6782">
      <w:pPr>
        <w:adjustRightInd w:val="0"/>
        <w:contextualSpacing/>
      </w:pPr>
      <w:r w:rsidRPr="008C6CA8">
        <w:t xml:space="preserve">ANTONÍN DVORÁK: </w:t>
      </w:r>
      <w:r w:rsidR="00350DC5">
        <w:tab/>
      </w:r>
      <w:r w:rsidRPr="008C6CA8">
        <w:t>String Quartet in A-flat Major, Op. 105 (1895)</w:t>
      </w:r>
    </w:p>
    <w:p w14:paraId="2AEE93B1" w14:textId="6BD6C3B6"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Adagio ma non troppo; Allegro appassionato</w:t>
      </w:r>
    </w:p>
    <w:p w14:paraId="1BC41167" w14:textId="4542A914"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Molto vivace</w:t>
      </w:r>
    </w:p>
    <w:p w14:paraId="4BDC62C6" w14:textId="57D807E6"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Lento e molto cantabile</w:t>
      </w:r>
    </w:p>
    <w:p w14:paraId="60C63545" w14:textId="6E959542" w:rsidR="00A30F39" w:rsidRPr="008C6CA8" w:rsidRDefault="00A30F39" w:rsidP="002E6782">
      <w:pPr>
        <w:adjustRightInd w:val="0"/>
        <w:contextualSpacing/>
      </w:pPr>
      <w:r w:rsidRPr="008C6CA8">
        <w:t xml:space="preserve">   </w:t>
      </w:r>
      <w:r w:rsidR="00350DC5">
        <w:tab/>
      </w:r>
      <w:r w:rsidR="00350DC5">
        <w:tab/>
      </w:r>
      <w:r w:rsidR="00350DC5">
        <w:tab/>
      </w:r>
      <w:r w:rsidR="00350DC5">
        <w:tab/>
      </w:r>
      <w:r w:rsidRPr="008C6CA8">
        <w:t>Allegro non tanto</w:t>
      </w:r>
    </w:p>
    <w:p w14:paraId="50787A31" w14:textId="3BB677E3" w:rsidR="007851FC" w:rsidRPr="008C6CA8" w:rsidRDefault="00A30F39" w:rsidP="002E6782">
      <w:pPr>
        <w:adjustRightInd w:val="0"/>
        <w:contextualSpacing/>
        <w:rPr>
          <w:i/>
          <w:iCs/>
        </w:rPr>
      </w:pPr>
      <w:r w:rsidRPr="008C6CA8">
        <w:rPr>
          <w:i/>
          <w:iCs/>
        </w:rPr>
        <w:t>Escher String Quartet (Adam Barnett-Hart, James Thompson, violin; Pierre Lapointe, viola; Brook Speltz, cello)</w:t>
      </w:r>
    </w:p>
    <w:p w14:paraId="7CE0C21D" w14:textId="77777777" w:rsidR="007851FC" w:rsidRPr="008C6CA8" w:rsidRDefault="007851FC" w:rsidP="002E6782">
      <w:pPr>
        <w:widowControl w:val="0"/>
        <w:tabs>
          <w:tab w:val="left" w:pos="1890"/>
        </w:tabs>
        <w:adjustRightInd w:val="0"/>
        <w:contextualSpacing/>
        <w:rPr>
          <w:spacing w:val="-2"/>
        </w:rPr>
      </w:pPr>
    </w:p>
    <w:p w14:paraId="0D900377" w14:textId="77777777" w:rsidR="009C008E" w:rsidRDefault="009C008E" w:rsidP="002E6782">
      <w:pPr>
        <w:widowControl w:val="0"/>
        <w:tabs>
          <w:tab w:val="left" w:pos="1890"/>
        </w:tabs>
        <w:adjustRightInd w:val="0"/>
        <w:contextualSpacing/>
        <w:rPr>
          <w:b/>
          <w:bCs/>
          <w:spacing w:val="-2"/>
        </w:rPr>
      </w:pPr>
    </w:p>
    <w:p w14:paraId="5583D0CA" w14:textId="33638FCA"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350DC5">
        <w:rPr>
          <w:b/>
          <w:bCs/>
          <w:spacing w:val="-2"/>
        </w:rPr>
        <w:tab/>
      </w:r>
      <w:r w:rsidR="00350DC5">
        <w:rPr>
          <w:b/>
          <w:bCs/>
          <w:spacing w:val="-2"/>
        </w:rPr>
        <w:tab/>
      </w:r>
      <w:r w:rsidR="005006F6" w:rsidRPr="008C6CA8">
        <w:rPr>
          <w:b/>
          <w:bCs/>
          <w:spacing w:val="-2"/>
        </w:rPr>
        <w:t>SFE 26-</w:t>
      </w:r>
      <w:r w:rsidRPr="008C6CA8">
        <w:rPr>
          <w:b/>
          <w:bCs/>
          <w:spacing w:val="-2"/>
        </w:rPr>
        <w:t>06</w:t>
      </w:r>
    </w:p>
    <w:p w14:paraId="24B145EA" w14:textId="07B6353D"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350DC5">
        <w:rPr>
          <w:b/>
          <w:bCs/>
          <w:spacing w:val="-2"/>
        </w:rPr>
        <w:tab/>
      </w:r>
      <w:r w:rsidR="00350DC5">
        <w:rPr>
          <w:b/>
          <w:bCs/>
          <w:spacing w:val="-2"/>
        </w:rPr>
        <w:tab/>
        <w:t xml:space="preserve">May </w:t>
      </w:r>
      <w:r w:rsidR="004E7CF7" w:rsidRPr="008C6CA8">
        <w:rPr>
          <w:b/>
          <w:bCs/>
          <w:spacing w:val="-2"/>
        </w:rPr>
        <w:t>12</w:t>
      </w:r>
      <w:r w:rsidR="00350DC5">
        <w:rPr>
          <w:b/>
          <w:bCs/>
          <w:spacing w:val="-2"/>
        </w:rPr>
        <w:t xml:space="preserve">, </w:t>
      </w:r>
      <w:r w:rsidR="004E7CF7" w:rsidRPr="008C6CA8">
        <w:rPr>
          <w:b/>
          <w:bCs/>
          <w:spacing w:val="-2"/>
        </w:rPr>
        <w:t>2026</w:t>
      </w:r>
    </w:p>
    <w:p w14:paraId="3FD3D69C" w14:textId="77777777" w:rsidR="007851FC" w:rsidRDefault="007851FC" w:rsidP="002E6782">
      <w:pPr>
        <w:widowControl w:val="0"/>
        <w:tabs>
          <w:tab w:val="left" w:pos="1890"/>
        </w:tabs>
        <w:adjustRightInd w:val="0"/>
        <w:contextualSpacing/>
        <w:rPr>
          <w:color w:val="C00000"/>
          <w:spacing w:val="-2"/>
        </w:rPr>
      </w:pPr>
    </w:p>
    <w:p w14:paraId="06BD55A9"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This musical hour from Santa Fe includes virtuosic interpretations of three distinct and deeply innovative compositions. There came a time during the 19th century when the cello escaped its identity as an accompaniment instrument playing a base line and became more of a starring member of an ensemble. In his Serenade for Two Cellos and Piano, the Italian composer and cello virtuoso, Carlo Alfredo Piatti, shows off just what a skillful cellist can do. Here, Mark Kosower and Nicholas Canellakis shine, along with pianist Juho Pohjonen, as the trio performs Piatti’s dazzling gem. Under the longtime artistic direction of composer Marc Neikrug, the Festival continues to perpetuate the chamber music art form through the commissioning of new works. The renowned Escher String Quartet gives the U.S. premiere of the String No. 4 by Julian Anderson, one of today’s most compelling composers. Cellist Brook Speltz describes Anderson’s sound world as “very new yet very familiar. The sounds, the harmonies, the sort of jagged rhythms, the intensity at times, is very fresh and it sounds completely unique to his own language.” The powerhouse program comes to a close as violinist Yura Lee and pianist Gilles Vonsattel play the Sonata in A Minor for Violin and Piano, a fiery work brimming with the feeling of Romanian folk music as envisioned and specified by the remarkable musical imagination of George Enescu. </w:t>
      </w:r>
    </w:p>
    <w:p w14:paraId="5104C323" w14:textId="77777777" w:rsidR="00B24DD9" w:rsidRPr="008C6CA8" w:rsidRDefault="00B24DD9" w:rsidP="002E6782">
      <w:pPr>
        <w:widowControl w:val="0"/>
        <w:tabs>
          <w:tab w:val="left" w:pos="1890"/>
        </w:tabs>
        <w:adjustRightInd w:val="0"/>
        <w:contextualSpacing/>
        <w:rPr>
          <w:color w:val="C00000"/>
          <w:spacing w:val="-2"/>
        </w:rPr>
      </w:pPr>
    </w:p>
    <w:p w14:paraId="64298D99" w14:textId="3CD37946" w:rsidR="00867836" w:rsidRPr="008C6CA8" w:rsidRDefault="00867836" w:rsidP="002E6782">
      <w:pPr>
        <w:adjustRightInd w:val="0"/>
        <w:contextualSpacing/>
      </w:pPr>
      <w:r w:rsidRPr="008C6CA8">
        <w:t>CARLO ALFREDO PIATTI:</w:t>
      </w:r>
      <w:r w:rsidR="00350DC5">
        <w:tab/>
      </w:r>
      <w:r w:rsidRPr="008C6CA8">
        <w:t>Serenade for Two Cellos and Piano (1890)</w:t>
      </w:r>
    </w:p>
    <w:p w14:paraId="4229795F" w14:textId="17B15D69" w:rsidR="00867836" w:rsidRPr="008C6CA8" w:rsidRDefault="00867836" w:rsidP="002E6782">
      <w:pPr>
        <w:adjustRightInd w:val="0"/>
        <w:contextualSpacing/>
        <w:rPr>
          <w:i/>
          <w:iCs/>
        </w:rPr>
      </w:pPr>
      <w:r w:rsidRPr="008C6CA8">
        <w:rPr>
          <w:i/>
          <w:iCs/>
        </w:rPr>
        <w:t>Mark Kosower, Nicholas Canellakis, cello; Juho Pohjonen, piano</w:t>
      </w:r>
    </w:p>
    <w:p w14:paraId="1FE8CEE1" w14:textId="77777777" w:rsidR="00867836" w:rsidRPr="008C6CA8" w:rsidRDefault="00867836" w:rsidP="002E6782">
      <w:pPr>
        <w:adjustRightInd w:val="0"/>
        <w:contextualSpacing/>
      </w:pPr>
    </w:p>
    <w:p w14:paraId="0CAB34B4" w14:textId="3AF925E4" w:rsidR="00867836" w:rsidRPr="008C6CA8" w:rsidRDefault="00867836" w:rsidP="00350DC5">
      <w:pPr>
        <w:adjustRightInd w:val="0"/>
        <w:ind w:left="2880" w:hanging="2880"/>
        <w:contextualSpacing/>
      </w:pPr>
      <w:r w:rsidRPr="008C6CA8">
        <w:t>JULIAN ANDERSON:</w:t>
      </w:r>
      <w:r w:rsidR="00350DC5">
        <w:tab/>
      </w:r>
      <w:r w:rsidRPr="008C6CA8">
        <w:t xml:space="preserve">String Quartet No. 4 (Festival Co-Commission, U.S. Premiere) (2024) </w:t>
      </w:r>
    </w:p>
    <w:p w14:paraId="1E03A6C2" w14:textId="5F32853D" w:rsidR="00867836" w:rsidRPr="008C6CA8" w:rsidRDefault="00867836" w:rsidP="002E6782">
      <w:pPr>
        <w:adjustRightInd w:val="0"/>
        <w:contextualSpacing/>
      </w:pPr>
      <w:r w:rsidRPr="008C6CA8">
        <w:t xml:space="preserve">   </w:t>
      </w:r>
      <w:r w:rsidR="00350DC5">
        <w:tab/>
      </w:r>
      <w:r w:rsidR="00350DC5">
        <w:tab/>
      </w:r>
      <w:r w:rsidR="00350DC5">
        <w:tab/>
      </w:r>
      <w:r w:rsidR="00350DC5">
        <w:tab/>
      </w:r>
      <w:r w:rsidRPr="008C6CA8">
        <w:t>I. [quarter note] = 56</w:t>
      </w:r>
    </w:p>
    <w:p w14:paraId="0D212796" w14:textId="01EF6D93" w:rsidR="00867836" w:rsidRPr="008C6CA8" w:rsidRDefault="00867836" w:rsidP="002E6782">
      <w:pPr>
        <w:adjustRightInd w:val="0"/>
        <w:contextualSpacing/>
      </w:pPr>
      <w:r w:rsidRPr="008C6CA8">
        <w:t xml:space="preserve">   </w:t>
      </w:r>
      <w:r w:rsidR="00350DC5">
        <w:tab/>
      </w:r>
      <w:r w:rsidR="00350DC5">
        <w:tab/>
      </w:r>
      <w:r w:rsidR="00350DC5">
        <w:tab/>
      </w:r>
      <w:r w:rsidR="00350DC5">
        <w:tab/>
      </w:r>
      <w:r w:rsidRPr="008C6CA8">
        <w:t>II. Presto [dotted half note] = 72</w:t>
      </w:r>
    </w:p>
    <w:p w14:paraId="4BF8676E" w14:textId="1D923FAA" w:rsidR="00867836" w:rsidRPr="008C6CA8" w:rsidRDefault="00867836" w:rsidP="002E6782">
      <w:pPr>
        <w:adjustRightInd w:val="0"/>
        <w:contextualSpacing/>
      </w:pPr>
      <w:r w:rsidRPr="008C6CA8">
        <w:t xml:space="preserve">  </w:t>
      </w:r>
      <w:r w:rsidR="00350DC5">
        <w:tab/>
      </w:r>
      <w:r w:rsidRPr="008C6CA8">
        <w:t xml:space="preserve"> </w:t>
      </w:r>
      <w:r w:rsidR="00350DC5">
        <w:tab/>
      </w:r>
      <w:r w:rsidR="00350DC5">
        <w:tab/>
      </w:r>
      <w:r w:rsidR="00350DC5">
        <w:tab/>
      </w:r>
      <w:r w:rsidRPr="008C6CA8">
        <w:t>III. [quarter note] = 52</w:t>
      </w:r>
    </w:p>
    <w:p w14:paraId="48792F94" w14:textId="7602D7EC" w:rsidR="00867836" w:rsidRPr="008C6CA8" w:rsidRDefault="00867836" w:rsidP="002E6782">
      <w:pPr>
        <w:adjustRightInd w:val="0"/>
        <w:contextualSpacing/>
        <w:rPr>
          <w:i/>
          <w:iCs/>
        </w:rPr>
      </w:pPr>
      <w:r w:rsidRPr="008C6CA8">
        <w:rPr>
          <w:i/>
          <w:iCs/>
        </w:rPr>
        <w:lastRenderedPageBreak/>
        <w:t>Escher String Quartet (Adam Barnett-Hart, James Thompson, violin; Pierre Lapointe, viola; Brook Speltz, cello)</w:t>
      </w:r>
    </w:p>
    <w:p w14:paraId="6C231761" w14:textId="77777777" w:rsidR="00867836" w:rsidRPr="008C6CA8" w:rsidRDefault="00867836" w:rsidP="002E6782">
      <w:pPr>
        <w:adjustRightInd w:val="0"/>
        <w:contextualSpacing/>
      </w:pPr>
    </w:p>
    <w:p w14:paraId="2B0E1323" w14:textId="0BFA383E" w:rsidR="00867836" w:rsidRPr="008C6CA8" w:rsidRDefault="00867836" w:rsidP="00350DC5">
      <w:pPr>
        <w:adjustRightInd w:val="0"/>
        <w:ind w:left="2880" w:hanging="2880"/>
        <w:contextualSpacing/>
      </w:pPr>
      <w:r w:rsidRPr="008C6CA8">
        <w:t xml:space="preserve">GEORGE ENESCU: </w:t>
      </w:r>
      <w:r w:rsidR="00350DC5">
        <w:tab/>
      </w:r>
      <w:r w:rsidRPr="008C6CA8">
        <w:t xml:space="preserve">Sonata in A Minor for Violin and Piano, Op. 25, </w:t>
      </w:r>
      <w:r w:rsidRPr="008C6CA8">
        <w:rPr>
          <w:i/>
          <w:iCs/>
        </w:rPr>
        <w:t xml:space="preserve">Dans le caractere </w:t>
      </w:r>
      <w:r w:rsidR="00350DC5">
        <w:rPr>
          <w:i/>
          <w:iCs/>
        </w:rPr>
        <w:t xml:space="preserve"> </w:t>
      </w:r>
      <w:r w:rsidRPr="008C6CA8">
        <w:rPr>
          <w:i/>
          <w:iCs/>
        </w:rPr>
        <w:t>populaire roumain</w:t>
      </w:r>
      <w:r w:rsidRPr="008C6CA8">
        <w:t xml:space="preserve"> (1926)</w:t>
      </w:r>
    </w:p>
    <w:p w14:paraId="03983FC9" w14:textId="37741F18" w:rsidR="00867836" w:rsidRPr="008C6CA8" w:rsidRDefault="00867836" w:rsidP="002E6782">
      <w:pPr>
        <w:adjustRightInd w:val="0"/>
        <w:contextualSpacing/>
      </w:pPr>
      <w:r w:rsidRPr="008C6CA8">
        <w:t xml:space="preserve">   </w:t>
      </w:r>
      <w:r w:rsidR="00350DC5">
        <w:tab/>
      </w:r>
      <w:r w:rsidR="00350DC5">
        <w:tab/>
      </w:r>
      <w:r w:rsidR="00350DC5">
        <w:tab/>
      </w:r>
      <w:r w:rsidR="00350DC5">
        <w:tab/>
      </w:r>
      <w:r w:rsidRPr="008C6CA8">
        <w:t>Moderato malinconico</w:t>
      </w:r>
    </w:p>
    <w:p w14:paraId="02D3A145" w14:textId="36B5B379" w:rsidR="00867836" w:rsidRPr="008C6CA8" w:rsidRDefault="00867836" w:rsidP="002E6782">
      <w:pPr>
        <w:adjustRightInd w:val="0"/>
        <w:contextualSpacing/>
      </w:pPr>
      <w:r w:rsidRPr="008C6CA8">
        <w:t xml:space="preserve">   </w:t>
      </w:r>
      <w:r w:rsidR="00350DC5">
        <w:tab/>
      </w:r>
      <w:r w:rsidR="00350DC5">
        <w:tab/>
      </w:r>
      <w:r w:rsidR="00350DC5">
        <w:tab/>
      </w:r>
      <w:r w:rsidR="00350DC5">
        <w:tab/>
      </w:r>
      <w:r w:rsidRPr="008C6CA8">
        <w:t>Andante sostenuto e misterioso</w:t>
      </w:r>
    </w:p>
    <w:p w14:paraId="0BDE94BA" w14:textId="51B8B99E" w:rsidR="00867836" w:rsidRPr="008C6CA8" w:rsidRDefault="00867836" w:rsidP="002E6782">
      <w:pPr>
        <w:adjustRightInd w:val="0"/>
        <w:contextualSpacing/>
      </w:pPr>
      <w:r w:rsidRPr="008C6CA8">
        <w:t xml:space="preserve">   </w:t>
      </w:r>
      <w:r w:rsidR="00350DC5">
        <w:tab/>
      </w:r>
      <w:r w:rsidR="00350DC5">
        <w:tab/>
      </w:r>
      <w:r w:rsidR="00350DC5">
        <w:tab/>
      </w:r>
      <w:r w:rsidR="00350DC5">
        <w:tab/>
      </w:r>
      <w:r w:rsidRPr="008C6CA8">
        <w:t>Allegro con brio ma non troppo mosso</w:t>
      </w:r>
    </w:p>
    <w:p w14:paraId="351BC51C" w14:textId="74FC6C6A" w:rsidR="007851FC" w:rsidRPr="008C6CA8" w:rsidRDefault="00867836" w:rsidP="002E6782">
      <w:pPr>
        <w:widowControl w:val="0"/>
        <w:tabs>
          <w:tab w:val="left" w:pos="1890"/>
        </w:tabs>
        <w:adjustRightInd w:val="0"/>
        <w:contextualSpacing/>
        <w:rPr>
          <w:i/>
          <w:iCs/>
          <w:color w:val="C00000"/>
          <w:spacing w:val="-2"/>
        </w:rPr>
      </w:pPr>
      <w:r w:rsidRPr="008C6CA8">
        <w:rPr>
          <w:i/>
          <w:iCs/>
        </w:rPr>
        <w:t>Yura Lee, violin; Gilles Vonsattel, piano</w:t>
      </w:r>
    </w:p>
    <w:p w14:paraId="00774691" w14:textId="77777777" w:rsidR="006B5726" w:rsidRPr="008C6CA8" w:rsidRDefault="006B5726" w:rsidP="002E6782">
      <w:pPr>
        <w:widowControl w:val="0"/>
        <w:tabs>
          <w:tab w:val="left" w:pos="1890"/>
        </w:tabs>
        <w:adjustRightInd w:val="0"/>
        <w:contextualSpacing/>
        <w:rPr>
          <w:spacing w:val="-2"/>
        </w:rPr>
      </w:pPr>
    </w:p>
    <w:p w14:paraId="32BE742B" w14:textId="77777777" w:rsidR="009C008E" w:rsidRDefault="009C008E" w:rsidP="002E6782">
      <w:pPr>
        <w:widowControl w:val="0"/>
        <w:tabs>
          <w:tab w:val="left" w:pos="1890"/>
        </w:tabs>
        <w:adjustRightInd w:val="0"/>
        <w:contextualSpacing/>
        <w:rPr>
          <w:b/>
          <w:bCs/>
          <w:spacing w:val="-2"/>
        </w:rPr>
      </w:pPr>
    </w:p>
    <w:p w14:paraId="2D017256" w14:textId="68E19FDB"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350DC5">
        <w:rPr>
          <w:b/>
          <w:bCs/>
          <w:spacing w:val="-2"/>
        </w:rPr>
        <w:tab/>
      </w:r>
      <w:r w:rsidR="00350DC5">
        <w:rPr>
          <w:b/>
          <w:bCs/>
          <w:spacing w:val="-2"/>
        </w:rPr>
        <w:tab/>
      </w:r>
      <w:r w:rsidR="005006F6" w:rsidRPr="008C6CA8">
        <w:rPr>
          <w:b/>
          <w:bCs/>
          <w:spacing w:val="-2"/>
        </w:rPr>
        <w:t>SFE 26-</w:t>
      </w:r>
      <w:r w:rsidRPr="008C6CA8">
        <w:rPr>
          <w:b/>
          <w:bCs/>
          <w:spacing w:val="-2"/>
        </w:rPr>
        <w:t>07</w:t>
      </w:r>
    </w:p>
    <w:p w14:paraId="62691BA7" w14:textId="0CCC9376"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350DC5">
        <w:rPr>
          <w:b/>
          <w:bCs/>
          <w:spacing w:val="-2"/>
        </w:rPr>
        <w:tab/>
      </w:r>
      <w:r w:rsidR="00350DC5">
        <w:rPr>
          <w:b/>
          <w:bCs/>
          <w:spacing w:val="-2"/>
        </w:rPr>
        <w:tab/>
        <w:t xml:space="preserve">May </w:t>
      </w:r>
      <w:r w:rsidR="004E7CF7" w:rsidRPr="008C6CA8">
        <w:rPr>
          <w:b/>
          <w:bCs/>
          <w:spacing w:val="-2"/>
        </w:rPr>
        <w:t>19</w:t>
      </w:r>
      <w:r w:rsidR="00350DC5">
        <w:rPr>
          <w:b/>
          <w:bCs/>
          <w:spacing w:val="-2"/>
        </w:rPr>
        <w:t xml:space="preserve">, </w:t>
      </w:r>
      <w:r w:rsidR="004E7CF7" w:rsidRPr="008C6CA8">
        <w:rPr>
          <w:b/>
          <w:bCs/>
          <w:spacing w:val="-2"/>
        </w:rPr>
        <w:t>2026</w:t>
      </w:r>
    </w:p>
    <w:p w14:paraId="7556B8CC" w14:textId="77777777" w:rsidR="007851FC" w:rsidRDefault="007851FC" w:rsidP="002E6782">
      <w:pPr>
        <w:widowControl w:val="0"/>
        <w:tabs>
          <w:tab w:val="left" w:pos="1890"/>
        </w:tabs>
        <w:adjustRightInd w:val="0"/>
        <w:contextualSpacing/>
        <w:rPr>
          <w:color w:val="C00000"/>
          <w:spacing w:val="-2"/>
        </w:rPr>
      </w:pPr>
    </w:p>
    <w:p w14:paraId="0B7BFDB5" w14:textId="77777777" w:rsidR="00B24DD9" w:rsidRPr="00B24DD9" w:rsidRDefault="00B24DD9" w:rsidP="00B24DD9">
      <w:pPr>
        <w:widowControl w:val="0"/>
        <w:tabs>
          <w:tab w:val="left" w:pos="1890"/>
        </w:tabs>
        <w:adjustRightInd w:val="0"/>
        <w:contextualSpacing/>
        <w:rPr>
          <w:spacing w:val="-2"/>
        </w:rPr>
      </w:pPr>
      <w:r w:rsidRPr="00B24DD9">
        <w:rPr>
          <w:spacing w:val="-2"/>
        </w:rPr>
        <w:t>Stellar pianist Kirill Gerstein opens this Santa Fe Chamber Music Festival broadcast with a new work called Waltzes Toward Civilization, which the award-winning Spanish composer Francisco Coll wrote especially for him. After the Coll, we have a piece Schubert composed for what was, in 1824, a brand-new instrument. Today, the arpeggione – a kind of cross between a cello and guitar –is virtually unknown. Schubert’s Sonata for Arpeggione &amp; Piano in A Minor, however, remains one of the most lyrical and tranquil pieces in the repertoire. Today, this piece is often played on the cello, and we will hear a gorgeous performance by cellist Paul Watkins and pianist Ran Dank.  Closing the hour, we have the Dover Quartet and their riveting interpretation of Dvorák’s quintessential Czech take on Americana, the melodious String Quartet in F Major.</w:t>
      </w:r>
    </w:p>
    <w:p w14:paraId="33033EDC" w14:textId="77777777" w:rsidR="00B24DD9" w:rsidRPr="008C6CA8" w:rsidRDefault="00B24DD9" w:rsidP="002E6782">
      <w:pPr>
        <w:widowControl w:val="0"/>
        <w:tabs>
          <w:tab w:val="left" w:pos="1890"/>
        </w:tabs>
        <w:adjustRightInd w:val="0"/>
        <w:contextualSpacing/>
        <w:rPr>
          <w:color w:val="C00000"/>
          <w:spacing w:val="-2"/>
        </w:rPr>
      </w:pPr>
    </w:p>
    <w:p w14:paraId="0E7A1471" w14:textId="45479BAB" w:rsidR="00381B05" w:rsidRPr="008C6CA8" w:rsidRDefault="00381B05" w:rsidP="00350DC5">
      <w:pPr>
        <w:adjustRightInd w:val="0"/>
        <w:ind w:left="2880" w:hanging="2880"/>
        <w:contextualSpacing/>
      </w:pPr>
      <w:r w:rsidRPr="008C6CA8">
        <w:t>FRANCISCO COLL:</w:t>
      </w:r>
      <w:r w:rsidR="00350DC5">
        <w:tab/>
      </w:r>
      <w:r w:rsidRPr="008C6CA8">
        <w:rPr>
          <w:i/>
          <w:iCs/>
        </w:rPr>
        <w:t>Two Waltzes Toward Civilization</w:t>
      </w:r>
      <w:r w:rsidRPr="008C6CA8">
        <w:t xml:space="preserve"> after Lorca’s </w:t>
      </w:r>
      <w:r w:rsidRPr="008C6CA8">
        <w:rPr>
          <w:i/>
          <w:iCs/>
        </w:rPr>
        <w:t>Poet in New York</w:t>
      </w:r>
      <w:r w:rsidRPr="008C6CA8">
        <w:t>) (2024)</w:t>
      </w:r>
    </w:p>
    <w:p w14:paraId="7C6EEC38" w14:textId="51558911" w:rsidR="00381B05" w:rsidRPr="008C6CA8" w:rsidRDefault="00381B05" w:rsidP="002E6782">
      <w:pPr>
        <w:adjustRightInd w:val="0"/>
        <w:contextualSpacing/>
      </w:pPr>
      <w:r w:rsidRPr="008C6CA8">
        <w:t xml:space="preserve">   </w:t>
      </w:r>
      <w:r w:rsidR="00350DC5">
        <w:tab/>
      </w:r>
      <w:r w:rsidR="00350DC5">
        <w:tab/>
      </w:r>
      <w:r w:rsidR="00350DC5">
        <w:tab/>
      </w:r>
      <w:r w:rsidR="00350DC5">
        <w:tab/>
      </w:r>
      <w:r w:rsidRPr="008C6CA8">
        <w:t>Waltz in the Branches</w:t>
      </w:r>
    </w:p>
    <w:p w14:paraId="466910E3" w14:textId="133DB135" w:rsidR="00381B05" w:rsidRPr="008C6CA8" w:rsidRDefault="00381B05" w:rsidP="002E6782">
      <w:pPr>
        <w:adjustRightInd w:val="0"/>
        <w:contextualSpacing/>
      </w:pPr>
      <w:r w:rsidRPr="008C6CA8">
        <w:t xml:space="preserve">   </w:t>
      </w:r>
      <w:r w:rsidR="00350DC5">
        <w:tab/>
      </w:r>
      <w:r w:rsidR="00350DC5">
        <w:tab/>
      </w:r>
      <w:r w:rsidR="00350DC5">
        <w:tab/>
      </w:r>
      <w:r w:rsidR="00350DC5">
        <w:tab/>
      </w:r>
      <w:r w:rsidRPr="008C6CA8">
        <w:t>Little Viennese Waltz</w:t>
      </w:r>
    </w:p>
    <w:p w14:paraId="47B9A78F" w14:textId="06C3DC2C" w:rsidR="00381B05" w:rsidRPr="008C6CA8" w:rsidRDefault="00381B05" w:rsidP="002E6782">
      <w:pPr>
        <w:adjustRightInd w:val="0"/>
        <w:contextualSpacing/>
        <w:rPr>
          <w:i/>
          <w:iCs/>
        </w:rPr>
      </w:pPr>
      <w:r w:rsidRPr="008C6CA8">
        <w:rPr>
          <w:i/>
          <w:iCs/>
        </w:rPr>
        <w:t>Kirill Gerstein, piano</w:t>
      </w:r>
    </w:p>
    <w:p w14:paraId="5AAA64B8" w14:textId="77777777" w:rsidR="00381B05" w:rsidRPr="008C6CA8" w:rsidRDefault="00381B05" w:rsidP="002E6782">
      <w:pPr>
        <w:adjustRightInd w:val="0"/>
        <w:contextualSpacing/>
      </w:pPr>
    </w:p>
    <w:p w14:paraId="4078774F" w14:textId="23884F82" w:rsidR="00381B05" w:rsidRPr="008C6CA8" w:rsidRDefault="00C01512" w:rsidP="002E6782">
      <w:pPr>
        <w:adjustRightInd w:val="0"/>
        <w:contextualSpacing/>
      </w:pPr>
      <w:r>
        <w:t>W.A. MOZART</w:t>
      </w:r>
      <w:r w:rsidR="00381B05" w:rsidRPr="008C6CA8">
        <w:t xml:space="preserve">: </w:t>
      </w:r>
      <w:r w:rsidR="00350DC5">
        <w:tab/>
      </w:r>
      <w:r>
        <w:tab/>
      </w:r>
      <w:r w:rsidRPr="00C01512">
        <w:t>Sonata in F Major for Violin and Piano, K. 376 (1781)</w:t>
      </w:r>
    </w:p>
    <w:p w14:paraId="533933E5" w14:textId="77777777" w:rsidR="00C01512" w:rsidRDefault="00381B05" w:rsidP="00C01512">
      <w:pPr>
        <w:adjustRightInd w:val="0"/>
        <w:contextualSpacing/>
      </w:pPr>
      <w:r w:rsidRPr="008C6CA8">
        <w:t xml:space="preserve">  </w:t>
      </w:r>
      <w:r w:rsidR="00350DC5">
        <w:tab/>
      </w:r>
      <w:r w:rsidRPr="008C6CA8">
        <w:t xml:space="preserve"> </w:t>
      </w:r>
      <w:r w:rsidR="00350DC5">
        <w:tab/>
      </w:r>
      <w:r w:rsidR="00350DC5">
        <w:tab/>
      </w:r>
      <w:r w:rsidR="00350DC5">
        <w:tab/>
      </w:r>
      <w:r w:rsidR="00C01512">
        <w:t>Allegro</w:t>
      </w:r>
    </w:p>
    <w:p w14:paraId="5488A990" w14:textId="77777777" w:rsidR="00C01512" w:rsidRDefault="00C01512" w:rsidP="00C01512">
      <w:pPr>
        <w:adjustRightInd w:val="0"/>
        <w:ind w:left="2160" w:firstLine="720"/>
        <w:contextualSpacing/>
      </w:pPr>
      <w:r>
        <w:t>Andante</w:t>
      </w:r>
    </w:p>
    <w:p w14:paraId="19DDDD32" w14:textId="77777777" w:rsidR="00C01512" w:rsidRDefault="00C01512" w:rsidP="00C01512">
      <w:pPr>
        <w:adjustRightInd w:val="0"/>
        <w:ind w:left="2160" w:firstLine="720"/>
        <w:contextualSpacing/>
      </w:pPr>
      <w:r>
        <w:t>Rondo: Allegretto grazioso</w:t>
      </w:r>
    </w:p>
    <w:p w14:paraId="7BD1BFD4" w14:textId="45527E8D" w:rsidR="00381B05" w:rsidRPr="00C01512" w:rsidRDefault="00C01512" w:rsidP="00C01512">
      <w:pPr>
        <w:adjustRightInd w:val="0"/>
        <w:contextualSpacing/>
        <w:rPr>
          <w:i/>
          <w:iCs/>
        </w:rPr>
      </w:pPr>
      <w:r w:rsidRPr="00C01512">
        <w:rPr>
          <w:i/>
        </w:rPr>
        <w:t>Paul Huang, violin and Orion Weiss, piano</w:t>
      </w:r>
      <w:bookmarkStart w:id="0" w:name="_GoBack"/>
      <w:bookmarkEnd w:id="0"/>
    </w:p>
    <w:p w14:paraId="38B92A9E" w14:textId="77777777" w:rsidR="00381B05" w:rsidRPr="008C6CA8" w:rsidRDefault="00381B05" w:rsidP="002E6782">
      <w:pPr>
        <w:adjustRightInd w:val="0"/>
        <w:contextualSpacing/>
      </w:pPr>
    </w:p>
    <w:p w14:paraId="125A02FF" w14:textId="483BFF7A" w:rsidR="00381B05" w:rsidRPr="008C6CA8" w:rsidRDefault="00381B05" w:rsidP="002E6782">
      <w:pPr>
        <w:adjustRightInd w:val="0"/>
        <w:contextualSpacing/>
      </w:pPr>
      <w:r w:rsidRPr="008C6CA8">
        <w:t xml:space="preserve">ANTONÍN DVORÁK: </w:t>
      </w:r>
      <w:r w:rsidR="001C187D">
        <w:tab/>
      </w:r>
      <w:r w:rsidRPr="008C6CA8">
        <w:t xml:space="preserve">String Quartet in F Major, Op. 96, </w:t>
      </w:r>
      <w:r w:rsidRPr="008C6CA8">
        <w:rPr>
          <w:i/>
          <w:iCs/>
        </w:rPr>
        <w:t>American</w:t>
      </w:r>
      <w:r w:rsidRPr="008C6CA8">
        <w:t xml:space="preserve"> (1893)</w:t>
      </w:r>
    </w:p>
    <w:p w14:paraId="32B50BD8" w14:textId="4578D97A" w:rsidR="00381B05" w:rsidRPr="008C6CA8" w:rsidRDefault="00381B05" w:rsidP="002E6782">
      <w:pPr>
        <w:adjustRightInd w:val="0"/>
        <w:contextualSpacing/>
      </w:pPr>
      <w:r w:rsidRPr="008C6CA8">
        <w:t xml:space="preserve">   </w:t>
      </w:r>
      <w:r w:rsidR="001C187D">
        <w:tab/>
      </w:r>
      <w:r w:rsidR="001C187D">
        <w:tab/>
      </w:r>
      <w:r w:rsidR="001C187D">
        <w:tab/>
      </w:r>
      <w:r w:rsidR="001C187D">
        <w:tab/>
      </w:r>
      <w:r w:rsidRPr="008C6CA8">
        <w:t>Allegro ma non troppo</w:t>
      </w:r>
    </w:p>
    <w:p w14:paraId="372F3513" w14:textId="64CBCC78" w:rsidR="00381B05" w:rsidRPr="008C6CA8" w:rsidRDefault="00381B05" w:rsidP="002E6782">
      <w:pPr>
        <w:adjustRightInd w:val="0"/>
        <w:contextualSpacing/>
      </w:pPr>
      <w:r w:rsidRPr="008C6CA8">
        <w:t xml:space="preserve">   </w:t>
      </w:r>
      <w:r w:rsidR="001C187D">
        <w:tab/>
      </w:r>
      <w:r w:rsidR="001C187D">
        <w:tab/>
      </w:r>
      <w:r w:rsidR="001C187D">
        <w:tab/>
      </w:r>
      <w:r w:rsidR="001C187D">
        <w:tab/>
      </w:r>
      <w:r w:rsidRPr="008C6CA8">
        <w:t>Lento</w:t>
      </w:r>
    </w:p>
    <w:p w14:paraId="2913E881" w14:textId="70822A21" w:rsidR="00381B05" w:rsidRPr="008C6CA8" w:rsidRDefault="00381B05" w:rsidP="002E6782">
      <w:pPr>
        <w:adjustRightInd w:val="0"/>
        <w:contextualSpacing/>
      </w:pPr>
      <w:r w:rsidRPr="008C6CA8">
        <w:t xml:space="preserve">   </w:t>
      </w:r>
      <w:r w:rsidR="001C187D">
        <w:tab/>
      </w:r>
      <w:r w:rsidR="001C187D">
        <w:tab/>
      </w:r>
      <w:r w:rsidR="001C187D">
        <w:tab/>
      </w:r>
      <w:r w:rsidR="001C187D">
        <w:tab/>
      </w:r>
      <w:r w:rsidRPr="008C6CA8">
        <w:t>Scherzo</w:t>
      </w:r>
    </w:p>
    <w:p w14:paraId="7BCB6517" w14:textId="4C971CAA" w:rsidR="00381B05" w:rsidRPr="008C6CA8" w:rsidRDefault="00381B05" w:rsidP="002E6782">
      <w:pPr>
        <w:adjustRightInd w:val="0"/>
        <w:contextualSpacing/>
      </w:pPr>
      <w:r w:rsidRPr="008C6CA8">
        <w:t xml:space="preserve"> </w:t>
      </w:r>
      <w:r w:rsidR="001C187D">
        <w:tab/>
      </w:r>
      <w:r w:rsidR="001C187D">
        <w:tab/>
      </w:r>
      <w:r w:rsidR="001C187D">
        <w:tab/>
      </w:r>
      <w:r w:rsidR="001C187D">
        <w:tab/>
      </w:r>
      <w:r w:rsidRPr="008C6CA8">
        <w:t>Finale: Vivace ma non troppo</w:t>
      </w:r>
    </w:p>
    <w:p w14:paraId="57B8B6E3" w14:textId="13522520" w:rsidR="00E1642F" w:rsidRPr="008C6CA8" w:rsidRDefault="00381B05" w:rsidP="002E6782">
      <w:pPr>
        <w:widowControl w:val="0"/>
        <w:tabs>
          <w:tab w:val="left" w:pos="1890"/>
        </w:tabs>
        <w:adjustRightInd w:val="0"/>
        <w:contextualSpacing/>
        <w:rPr>
          <w:i/>
          <w:iCs/>
          <w:color w:val="C00000"/>
          <w:spacing w:val="-2"/>
        </w:rPr>
      </w:pPr>
      <w:r w:rsidRPr="008C6CA8">
        <w:rPr>
          <w:i/>
          <w:iCs/>
        </w:rPr>
        <w:t>Dover Quartet (Joel Link, Bryan Lee, violin; Hezekiah Leung, viola; Camden Shaw, cello)</w:t>
      </w:r>
    </w:p>
    <w:p w14:paraId="13A8CB35" w14:textId="5FD4B4B6" w:rsidR="00211314" w:rsidRPr="008C6CA8" w:rsidRDefault="006158DE" w:rsidP="002E6782">
      <w:pPr>
        <w:widowControl w:val="0"/>
        <w:autoSpaceDE w:val="0"/>
        <w:autoSpaceDN w:val="0"/>
        <w:adjustRightInd w:val="0"/>
        <w:contextualSpacing/>
        <w:rPr>
          <w:spacing w:val="-2"/>
        </w:rPr>
      </w:pPr>
      <w:r w:rsidRPr="008C6CA8">
        <w:rPr>
          <w:spacing w:val="-2"/>
        </w:rPr>
        <w:t xml:space="preserve"> </w:t>
      </w:r>
    </w:p>
    <w:p w14:paraId="4C22628A" w14:textId="77777777" w:rsidR="009C008E" w:rsidRDefault="009C008E" w:rsidP="002E6782">
      <w:pPr>
        <w:widowControl w:val="0"/>
        <w:tabs>
          <w:tab w:val="left" w:pos="1890"/>
        </w:tabs>
        <w:adjustRightInd w:val="0"/>
        <w:contextualSpacing/>
        <w:rPr>
          <w:b/>
          <w:bCs/>
          <w:spacing w:val="-2"/>
        </w:rPr>
      </w:pPr>
    </w:p>
    <w:p w14:paraId="16FDF630" w14:textId="4F7B66C5"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1C187D">
        <w:rPr>
          <w:b/>
          <w:bCs/>
          <w:spacing w:val="-2"/>
        </w:rPr>
        <w:tab/>
      </w:r>
      <w:r w:rsidR="001C187D">
        <w:rPr>
          <w:b/>
          <w:bCs/>
          <w:spacing w:val="-2"/>
        </w:rPr>
        <w:tab/>
      </w:r>
      <w:r w:rsidR="005006F6" w:rsidRPr="008C6CA8">
        <w:rPr>
          <w:b/>
          <w:bCs/>
          <w:spacing w:val="-2"/>
        </w:rPr>
        <w:t>SFE 26-</w:t>
      </w:r>
      <w:r w:rsidRPr="008C6CA8">
        <w:rPr>
          <w:b/>
          <w:bCs/>
          <w:spacing w:val="-2"/>
        </w:rPr>
        <w:t>08</w:t>
      </w:r>
    </w:p>
    <w:p w14:paraId="04ACD761" w14:textId="2B89A977"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1C187D">
        <w:rPr>
          <w:b/>
          <w:bCs/>
          <w:spacing w:val="-2"/>
        </w:rPr>
        <w:tab/>
      </w:r>
      <w:r w:rsidR="001C187D">
        <w:rPr>
          <w:b/>
          <w:bCs/>
          <w:spacing w:val="-2"/>
        </w:rPr>
        <w:tab/>
        <w:t xml:space="preserve">May </w:t>
      </w:r>
      <w:r w:rsidR="004E7CF7" w:rsidRPr="008C6CA8">
        <w:rPr>
          <w:b/>
          <w:bCs/>
          <w:spacing w:val="-2"/>
        </w:rPr>
        <w:t>26</w:t>
      </w:r>
      <w:r w:rsidR="001C187D">
        <w:rPr>
          <w:b/>
          <w:bCs/>
          <w:spacing w:val="-2"/>
        </w:rPr>
        <w:t xml:space="preserve">, </w:t>
      </w:r>
      <w:r w:rsidR="004E7CF7" w:rsidRPr="008C6CA8">
        <w:rPr>
          <w:b/>
          <w:bCs/>
          <w:spacing w:val="-2"/>
        </w:rPr>
        <w:t>2026</w:t>
      </w:r>
    </w:p>
    <w:p w14:paraId="75CF5CA8" w14:textId="77777777" w:rsidR="007851FC" w:rsidRDefault="007851FC" w:rsidP="002E6782">
      <w:pPr>
        <w:widowControl w:val="0"/>
        <w:tabs>
          <w:tab w:val="left" w:pos="1890"/>
        </w:tabs>
        <w:adjustRightInd w:val="0"/>
        <w:contextualSpacing/>
        <w:rPr>
          <w:b/>
          <w:bCs/>
          <w:color w:val="C00000"/>
          <w:spacing w:val="-2"/>
          <w:lang w:val="de-DE"/>
        </w:rPr>
      </w:pPr>
      <w:r w:rsidRPr="008C6CA8">
        <w:rPr>
          <w:b/>
          <w:bCs/>
          <w:color w:val="C00000"/>
          <w:spacing w:val="-2"/>
          <w:lang w:val="de-DE"/>
        </w:rPr>
        <w:lastRenderedPageBreak/>
        <w:t xml:space="preserve"> </w:t>
      </w:r>
    </w:p>
    <w:p w14:paraId="0ECE19A9" w14:textId="77777777" w:rsidR="00B24DD9" w:rsidRPr="00B24DD9" w:rsidRDefault="00B24DD9" w:rsidP="00B24DD9">
      <w:pPr>
        <w:widowControl w:val="0"/>
        <w:tabs>
          <w:tab w:val="left" w:pos="1890"/>
        </w:tabs>
        <w:adjustRightInd w:val="0"/>
        <w:contextualSpacing/>
        <w:rPr>
          <w:spacing w:val="-2"/>
          <w:lang w:val="de-DE"/>
        </w:rPr>
      </w:pPr>
      <w:r w:rsidRPr="00B24DD9">
        <w:rPr>
          <w:spacing w:val="-2"/>
        </w:rPr>
        <w:t xml:space="preserve">This wide-ranging program brings together two very distinctive trios for horn, violin, and piano. Each expresses archetypal music from two very different yet important and idiosyncratic composers. In both pieces, we have exceptional performances from the Berlin Philharmonic’s principal horn, Stefan Dohr, the American violinist William Hagen, and the magnificent pianist Kirill Gerstein. Gerstein brings out the lyrical aspects in Ligeti’s singular trio, which the composer wrote in 1982 and intended as an </w:t>
      </w:r>
      <w:r w:rsidRPr="00B24DD9">
        <w:rPr>
          <w:i/>
          <w:iCs/>
          <w:spacing w:val="-2"/>
        </w:rPr>
        <w:t>Hommage à Brahms</w:t>
      </w:r>
      <w:r w:rsidRPr="00B24DD9">
        <w:rPr>
          <w:spacing w:val="-2"/>
        </w:rPr>
        <w:t>. Later, these dazzling collaborators perform Brahms’s wonderful 1865 horn trio, a pastoral, soothing work, which Brahms wrote after the death of his mother, and which provides grace for the living in a time of mourning.</w:t>
      </w:r>
    </w:p>
    <w:p w14:paraId="20F26326" w14:textId="77777777" w:rsidR="00B24DD9" w:rsidRPr="008C6CA8" w:rsidRDefault="00B24DD9" w:rsidP="002E6782">
      <w:pPr>
        <w:widowControl w:val="0"/>
        <w:tabs>
          <w:tab w:val="left" w:pos="1890"/>
        </w:tabs>
        <w:adjustRightInd w:val="0"/>
        <w:contextualSpacing/>
        <w:rPr>
          <w:b/>
          <w:bCs/>
          <w:color w:val="C00000"/>
          <w:spacing w:val="-2"/>
          <w:lang w:val="de-DE"/>
        </w:rPr>
      </w:pPr>
    </w:p>
    <w:p w14:paraId="00076BAD" w14:textId="11335D7B" w:rsidR="00B741A7" w:rsidRPr="008C6CA8" w:rsidRDefault="00B741A7" w:rsidP="002E6782">
      <w:pPr>
        <w:adjustRightInd w:val="0"/>
        <w:contextualSpacing/>
      </w:pPr>
      <w:r w:rsidRPr="008C6CA8">
        <w:rPr>
          <w:caps/>
        </w:rPr>
        <w:t xml:space="preserve">György Ligeti: </w:t>
      </w:r>
      <w:r w:rsidR="001C187D">
        <w:rPr>
          <w:caps/>
        </w:rPr>
        <w:tab/>
      </w:r>
      <w:r w:rsidR="001C187D">
        <w:rPr>
          <w:caps/>
        </w:rPr>
        <w:tab/>
      </w:r>
      <w:r w:rsidRPr="008C6CA8">
        <w:t xml:space="preserve">Trio for Horn, Violin and Piano, </w:t>
      </w:r>
      <w:r w:rsidRPr="008C6CA8">
        <w:rPr>
          <w:i/>
          <w:iCs/>
        </w:rPr>
        <w:t>Hommage à Brahms</w:t>
      </w:r>
      <w:r w:rsidRPr="008C6CA8">
        <w:t xml:space="preserve"> (1982)</w:t>
      </w:r>
    </w:p>
    <w:p w14:paraId="37BA852B" w14:textId="2CE6F88F"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Andantino con tenerezza</w:t>
      </w:r>
    </w:p>
    <w:p w14:paraId="09939ABE" w14:textId="74FA743D"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Vivacissimo molto ritmico</w:t>
      </w:r>
    </w:p>
    <w:p w14:paraId="7EA41D26" w14:textId="6AF37B53"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Alla Marcia</w:t>
      </w:r>
    </w:p>
    <w:p w14:paraId="78FF287F" w14:textId="6435BF20"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Lamento. Adagio</w:t>
      </w:r>
    </w:p>
    <w:p w14:paraId="6F583086" w14:textId="19B2A0E8" w:rsidR="00B741A7" w:rsidRPr="008C6CA8" w:rsidRDefault="00B741A7" w:rsidP="002E6782">
      <w:pPr>
        <w:adjustRightInd w:val="0"/>
        <w:contextualSpacing/>
        <w:rPr>
          <w:i/>
          <w:iCs/>
        </w:rPr>
      </w:pPr>
      <w:r w:rsidRPr="008C6CA8">
        <w:rPr>
          <w:i/>
          <w:iCs/>
        </w:rPr>
        <w:t>Stefan Dohr, French horn; William Hagen, violin; Kirill Gerstein, piano</w:t>
      </w:r>
    </w:p>
    <w:p w14:paraId="254A7081" w14:textId="77777777" w:rsidR="00B741A7" w:rsidRPr="008C6CA8" w:rsidRDefault="00B741A7" w:rsidP="002E6782">
      <w:pPr>
        <w:adjustRightInd w:val="0"/>
        <w:contextualSpacing/>
        <w:rPr>
          <w:i/>
          <w:iCs/>
        </w:rPr>
      </w:pPr>
    </w:p>
    <w:p w14:paraId="33CAC707" w14:textId="2A9A618A" w:rsidR="00B741A7" w:rsidRPr="008C6CA8" w:rsidRDefault="00B741A7" w:rsidP="002E6782">
      <w:pPr>
        <w:adjustRightInd w:val="0"/>
        <w:contextualSpacing/>
      </w:pPr>
      <w:r w:rsidRPr="008C6CA8">
        <w:t xml:space="preserve">JOHANNES BRAHMS: </w:t>
      </w:r>
      <w:r w:rsidR="001C187D">
        <w:tab/>
      </w:r>
      <w:r w:rsidRPr="008C6CA8">
        <w:t>Horn Trio in E-flat Major, Op. 40 (1865)</w:t>
      </w:r>
    </w:p>
    <w:p w14:paraId="054219EF" w14:textId="503C64CB"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Andante</w:t>
      </w:r>
    </w:p>
    <w:p w14:paraId="53E996C0" w14:textId="2B8AB7BC"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Scherzo: Allegro</w:t>
      </w:r>
    </w:p>
    <w:p w14:paraId="4349350B" w14:textId="59AA51F2"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Adagio mesto</w:t>
      </w:r>
    </w:p>
    <w:p w14:paraId="6A84B30C" w14:textId="13768733" w:rsidR="00B741A7" w:rsidRPr="008C6CA8" w:rsidRDefault="00B741A7" w:rsidP="002E6782">
      <w:pPr>
        <w:adjustRightInd w:val="0"/>
        <w:contextualSpacing/>
      </w:pPr>
      <w:r w:rsidRPr="008C6CA8">
        <w:t xml:space="preserve">   </w:t>
      </w:r>
      <w:r w:rsidR="001C187D">
        <w:tab/>
      </w:r>
      <w:r w:rsidR="001C187D">
        <w:tab/>
      </w:r>
      <w:r w:rsidR="001C187D">
        <w:tab/>
      </w:r>
      <w:r w:rsidR="001C187D">
        <w:tab/>
      </w:r>
      <w:r w:rsidRPr="008C6CA8">
        <w:t>Finale: Allegro con brio</w:t>
      </w:r>
    </w:p>
    <w:p w14:paraId="15838C51" w14:textId="0E680C51" w:rsidR="0081587A" w:rsidRPr="008C6CA8" w:rsidRDefault="00B741A7" w:rsidP="002E6782">
      <w:pPr>
        <w:adjustRightInd w:val="0"/>
        <w:contextualSpacing/>
        <w:rPr>
          <w:i/>
          <w:iCs/>
          <w:lang w:val="de-DE"/>
        </w:rPr>
      </w:pPr>
      <w:r w:rsidRPr="008C6CA8">
        <w:rPr>
          <w:i/>
          <w:iCs/>
          <w:lang w:val="de-DE"/>
        </w:rPr>
        <w:t xml:space="preserve">Stefan Dohr, French horn; William Hagen, violin; </w:t>
      </w:r>
      <w:r w:rsidRPr="008C6CA8">
        <w:rPr>
          <w:i/>
          <w:iCs/>
        </w:rPr>
        <w:t>Kirill Gerstein, piano</w:t>
      </w:r>
    </w:p>
    <w:p w14:paraId="397AC316" w14:textId="77777777" w:rsidR="00B741A7" w:rsidRPr="008C6CA8" w:rsidRDefault="00B741A7" w:rsidP="002E6782">
      <w:pPr>
        <w:widowControl w:val="0"/>
        <w:tabs>
          <w:tab w:val="left" w:pos="1890"/>
        </w:tabs>
        <w:adjustRightInd w:val="0"/>
        <w:contextualSpacing/>
        <w:rPr>
          <w:spacing w:val="-2"/>
          <w:lang w:val="de-DE"/>
        </w:rPr>
      </w:pPr>
    </w:p>
    <w:p w14:paraId="3A584162" w14:textId="77777777" w:rsidR="009C008E" w:rsidRDefault="009C008E" w:rsidP="002E6782">
      <w:pPr>
        <w:widowControl w:val="0"/>
        <w:tabs>
          <w:tab w:val="left" w:pos="1890"/>
        </w:tabs>
        <w:adjustRightInd w:val="0"/>
        <w:contextualSpacing/>
        <w:rPr>
          <w:b/>
          <w:bCs/>
          <w:spacing w:val="-2"/>
        </w:rPr>
      </w:pPr>
    </w:p>
    <w:p w14:paraId="26F4A792" w14:textId="5E2B3334"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1C187D">
        <w:rPr>
          <w:b/>
          <w:bCs/>
          <w:spacing w:val="-2"/>
        </w:rPr>
        <w:tab/>
      </w:r>
      <w:r w:rsidR="001C187D">
        <w:rPr>
          <w:b/>
          <w:bCs/>
          <w:spacing w:val="-2"/>
        </w:rPr>
        <w:tab/>
      </w:r>
      <w:r w:rsidR="005006F6" w:rsidRPr="008C6CA8">
        <w:rPr>
          <w:b/>
          <w:bCs/>
          <w:spacing w:val="-2"/>
        </w:rPr>
        <w:t>SFE 26-</w:t>
      </w:r>
      <w:r w:rsidRPr="008C6CA8">
        <w:rPr>
          <w:b/>
          <w:bCs/>
          <w:spacing w:val="-2"/>
        </w:rPr>
        <w:t>09</w:t>
      </w:r>
    </w:p>
    <w:p w14:paraId="2180FC84" w14:textId="7016856F"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1C187D">
        <w:rPr>
          <w:b/>
          <w:bCs/>
          <w:spacing w:val="-2"/>
        </w:rPr>
        <w:tab/>
      </w:r>
      <w:r w:rsidR="001C187D">
        <w:rPr>
          <w:b/>
          <w:bCs/>
          <w:spacing w:val="-2"/>
        </w:rPr>
        <w:tab/>
        <w:t xml:space="preserve">June </w:t>
      </w:r>
      <w:r w:rsidR="004E7CF7" w:rsidRPr="008C6CA8">
        <w:rPr>
          <w:b/>
          <w:bCs/>
          <w:spacing w:val="-2"/>
        </w:rPr>
        <w:t>2</w:t>
      </w:r>
      <w:r w:rsidR="001C187D">
        <w:rPr>
          <w:b/>
          <w:bCs/>
          <w:spacing w:val="-2"/>
        </w:rPr>
        <w:t xml:space="preserve">, </w:t>
      </w:r>
      <w:r w:rsidR="004E7CF7" w:rsidRPr="008C6CA8">
        <w:rPr>
          <w:b/>
          <w:bCs/>
          <w:spacing w:val="-2"/>
        </w:rPr>
        <w:t>2026</w:t>
      </w:r>
    </w:p>
    <w:p w14:paraId="6C641537" w14:textId="77777777" w:rsidR="007851FC" w:rsidRDefault="007851FC" w:rsidP="002E6782">
      <w:pPr>
        <w:widowControl w:val="0"/>
        <w:tabs>
          <w:tab w:val="left" w:pos="1890"/>
        </w:tabs>
        <w:adjustRightInd w:val="0"/>
        <w:contextualSpacing/>
        <w:rPr>
          <w:color w:val="C00000"/>
          <w:spacing w:val="-2"/>
        </w:rPr>
      </w:pPr>
    </w:p>
    <w:p w14:paraId="2D747BD9"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The tradition of using music to accompany banquets and feasts is probably as old as music itself, but that didn’t limit Telemann to composing musical wallpaper. On the contrary, Telemann’s Quartet in G Major from </w:t>
      </w:r>
      <w:r w:rsidRPr="00B24DD9">
        <w:rPr>
          <w:i/>
          <w:iCs/>
          <w:spacing w:val="-2"/>
        </w:rPr>
        <w:t>Tafelmusik</w:t>
      </w:r>
      <w:r w:rsidRPr="00B24DD9">
        <w:rPr>
          <w:spacing w:val="-2"/>
        </w:rPr>
        <w:t xml:space="preserve"> is spirited, bright, and brilliantly crafted. To oboist Frank Rosenwein, “Telemann is like Bach – an incredible watchmaker. He can create really intricate structures within this music, and his genius is that it comes off as very easy to listen to.” Following the Telemann, pianist Katia Skanavi, violinist William Hagen, violist Hezekiah Leung, and cellist Mihai Marica perform Dvořák’s sweeping, orchestral-like Piano Quartet in E-flat Major. </w:t>
      </w:r>
    </w:p>
    <w:p w14:paraId="73703FBC" w14:textId="77777777" w:rsidR="00B24DD9" w:rsidRPr="008C6CA8" w:rsidRDefault="00B24DD9" w:rsidP="002E6782">
      <w:pPr>
        <w:widowControl w:val="0"/>
        <w:tabs>
          <w:tab w:val="left" w:pos="1890"/>
        </w:tabs>
        <w:adjustRightInd w:val="0"/>
        <w:contextualSpacing/>
        <w:rPr>
          <w:color w:val="C00000"/>
          <w:spacing w:val="-2"/>
        </w:rPr>
      </w:pPr>
    </w:p>
    <w:p w14:paraId="1CF950F3" w14:textId="61096035" w:rsidR="001C187D" w:rsidRDefault="003D22A9" w:rsidP="002E6782">
      <w:pPr>
        <w:adjustRightInd w:val="0"/>
        <w:contextualSpacing/>
      </w:pPr>
      <w:r w:rsidRPr="008C6CA8">
        <w:t xml:space="preserve">GEORG PHILIPP </w:t>
      </w:r>
      <w:r w:rsidR="001C187D">
        <w:tab/>
      </w:r>
      <w:r w:rsidR="001C187D">
        <w:tab/>
      </w:r>
      <w:r w:rsidR="001C187D" w:rsidRPr="008C6CA8">
        <w:t xml:space="preserve">Quartet in G Major from </w:t>
      </w:r>
      <w:r w:rsidR="001C187D" w:rsidRPr="008C6CA8">
        <w:rPr>
          <w:i/>
          <w:iCs/>
        </w:rPr>
        <w:t>Tafelmusik</w:t>
      </w:r>
      <w:r w:rsidR="001C187D" w:rsidRPr="008C6CA8">
        <w:t>, TWV 43:G2 (1733)</w:t>
      </w:r>
    </w:p>
    <w:p w14:paraId="50FD4643" w14:textId="16A4BA75" w:rsidR="003D22A9" w:rsidRPr="008C6CA8" w:rsidRDefault="003D22A9" w:rsidP="002E6782">
      <w:pPr>
        <w:adjustRightInd w:val="0"/>
        <w:contextualSpacing/>
      </w:pPr>
      <w:r w:rsidRPr="008C6CA8">
        <w:t>TELEMANN</w:t>
      </w:r>
      <w:r w:rsidR="001C187D">
        <w:t>:</w:t>
      </w:r>
      <w:r w:rsidRPr="008C6CA8">
        <w:t xml:space="preserve"> </w:t>
      </w:r>
      <w:r w:rsidR="001C187D">
        <w:tab/>
      </w:r>
      <w:r w:rsidR="001C187D">
        <w:tab/>
      </w:r>
      <w:r w:rsidRPr="008C6CA8">
        <w:t>Largo - Allegro - Largo</w:t>
      </w:r>
    </w:p>
    <w:p w14:paraId="1F7D49CA" w14:textId="51FDF4CA"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Vivace - Moderato - Vivace</w:t>
      </w:r>
    </w:p>
    <w:p w14:paraId="24848EDF" w14:textId="3B813110"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Grave</w:t>
      </w:r>
    </w:p>
    <w:p w14:paraId="0C69B53D" w14:textId="53BD9CED"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Vivace</w:t>
      </w:r>
    </w:p>
    <w:p w14:paraId="69418C11" w14:textId="4FB91F53" w:rsidR="003D22A9" w:rsidRPr="008C6CA8" w:rsidRDefault="003D22A9" w:rsidP="002E6782">
      <w:pPr>
        <w:adjustRightInd w:val="0"/>
        <w:contextualSpacing/>
        <w:rPr>
          <w:i/>
          <w:iCs/>
        </w:rPr>
      </w:pPr>
      <w:r w:rsidRPr="008C6CA8">
        <w:rPr>
          <w:i/>
          <w:iCs/>
        </w:rPr>
        <w:t>Tara Helen O'Connor, flute; Frank Rosenwein, oboe; Daniel Phillips, violin; Felix Fan, cello; Paolo Bordignon, harpsichord</w:t>
      </w:r>
    </w:p>
    <w:p w14:paraId="12A75D71" w14:textId="77777777" w:rsidR="003D22A9" w:rsidRPr="008C6CA8" w:rsidRDefault="003D22A9" w:rsidP="002E6782">
      <w:pPr>
        <w:adjustRightInd w:val="0"/>
        <w:contextualSpacing/>
      </w:pPr>
    </w:p>
    <w:p w14:paraId="5F96FEED" w14:textId="71A9F9C9" w:rsidR="008C5ADC" w:rsidRPr="008C6CA8" w:rsidRDefault="008C5ADC" w:rsidP="002E6782">
      <w:pPr>
        <w:adjustRightInd w:val="0"/>
        <w:contextualSpacing/>
      </w:pPr>
      <w:r w:rsidRPr="008C6CA8">
        <w:t xml:space="preserve">ANTONÍN DVORÁK: </w:t>
      </w:r>
      <w:r w:rsidR="001C187D">
        <w:tab/>
      </w:r>
      <w:r w:rsidR="003D22A9" w:rsidRPr="008C6CA8">
        <w:t>Piano Quartet in E-flat Major, Op. 87 (1889)</w:t>
      </w:r>
      <w:r w:rsidR="003D22A9" w:rsidRPr="008C6CA8">
        <w:tab/>
      </w:r>
    </w:p>
    <w:p w14:paraId="748BB9FF" w14:textId="44E71430"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Allegro con fuoco</w:t>
      </w:r>
    </w:p>
    <w:p w14:paraId="2F6B4FE4" w14:textId="17823AA5" w:rsidR="003D22A9" w:rsidRPr="008C6CA8" w:rsidRDefault="003D22A9" w:rsidP="002E6782">
      <w:pPr>
        <w:adjustRightInd w:val="0"/>
        <w:contextualSpacing/>
      </w:pPr>
      <w:r w:rsidRPr="008C6CA8">
        <w:lastRenderedPageBreak/>
        <w:t xml:space="preserve">   </w:t>
      </w:r>
      <w:r w:rsidR="001C187D">
        <w:tab/>
      </w:r>
      <w:r w:rsidR="001C187D">
        <w:tab/>
      </w:r>
      <w:r w:rsidR="001C187D">
        <w:tab/>
      </w:r>
      <w:r w:rsidR="001C187D">
        <w:tab/>
      </w:r>
      <w:r w:rsidRPr="008C6CA8">
        <w:t>Lento</w:t>
      </w:r>
    </w:p>
    <w:p w14:paraId="42E4B904" w14:textId="2D1B20A7"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Allegro moderato, grazioso</w:t>
      </w:r>
    </w:p>
    <w:p w14:paraId="5B9AAA77" w14:textId="5967D640" w:rsidR="003D22A9" w:rsidRPr="008C6CA8" w:rsidRDefault="003D22A9" w:rsidP="002E6782">
      <w:pPr>
        <w:adjustRightInd w:val="0"/>
        <w:contextualSpacing/>
      </w:pPr>
      <w:r w:rsidRPr="008C6CA8">
        <w:t xml:space="preserve">   </w:t>
      </w:r>
      <w:r w:rsidR="001C187D">
        <w:tab/>
      </w:r>
      <w:r w:rsidR="001C187D">
        <w:tab/>
      </w:r>
      <w:r w:rsidR="001C187D">
        <w:tab/>
      </w:r>
      <w:r w:rsidR="001C187D">
        <w:tab/>
      </w:r>
      <w:r w:rsidRPr="008C6CA8">
        <w:t>Finale: Allegro ma non troppo</w:t>
      </w:r>
    </w:p>
    <w:p w14:paraId="167AEF9E" w14:textId="077A45AC" w:rsidR="00751829" w:rsidRPr="008C6CA8" w:rsidRDefault="003D22A9" w:rsidP="002E6782">
      <w:pPr>
        <w:adjustRightInd w:val="0"/>
        <w:contextualSpacing/>
        <w:rPr>
          <w:i/>
          <w:iCs/>
        </w:rPr>
      </w:pPr>
      <w:r w:rsidRPr="008C6CA8">
        <w:rPr>
          <w:i/>
          <w:iCs/>
        </w:rPr>
        <w:t>Katia Skanavi, piano; William Hagen, violin; Hezekiah Leung, viola; Mihai Marica, cello</w:t>
      </w:r>
    </w:p>
    <w:p w14:paraId="23632100" w14:textId="77777777" w:rsidR="007851FC" w:rsidRPr="008C6CA8" w:rsidRDefault="007851FC" w:rsidP="002E6782">
      <w:pPr>
        <w:widowControl w:val="0"/>
        <w:tabs>
          <w:tab w:val="left" w:pos="1890"/>
        </w:tabs>
        <w:adjustRightInd w:val="0"/>
        <w:contextualSpacing/>
        <w:rPr>
          <w:spacing w:val="-2"/>
        </w:rPr>
      </w:pPr>
    </w:p>
    <w:p w14:paraId="025A7C1B" w14:textId="77777777" w:rsidR="009C008E" w:rsidRDefault="009C008E" w:rsidP="002E6782">
      <w:pPr>
        <w:widowControl w:val="0"/>
        <w:tabs>
          <w:tab w:val="left" w:pos="1890"/>
        </w:tabs>
        <w:adjustRightInd w:val="0"/>
        <w:contextualSpacing/>
        <w:rPr>
          <w:b/>
          <w:bCs/>
          <w:spacing w:val="-2"/>
        </w:rPr>
      </w:pPr>
    </w:p>
    <w:p w14:paraId="2CF5BB1E" w14:textId="66D1313A"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1C187D">
        <w:rPr>
          <w:b/>
          <w:bCs/>
          <w:spacing w:val="-2"/>
        </w:rPr>
        <w:tab/>
      </w:r>
      <w:r w:rsidR="001C187D">
        <w:rPr>
          <w:b/>
          <w:bCs/>
          <w:spacing w:val="-2"/>
        </w:rPr>
        <w:tab/>
      </w:r>
      <w:r w:rsidR="005006F6" w:rsidRPr="008C6CA8">
        <w:rPr>
          <w:b/>
          <w:bCs/>
          <w:spacing w:val="-2"/>
        </w:rPr>
        <w:t>SFE 26-</w:t>
      </w:r>
      <w:r w:rsidRPr="008C6CA8">
        <w:rPr>
          <w:b/>
          <w:bCs/>
          <w:spacing w:val="-2"/>
        </w:rPr>
        <w:t>10</w:t>
      </w:r>
    </w:p>
    <w:p w14:paraId="29BB7AC7" w14:textId="4C47AAB9"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1C187D">
        <w:rPr>
          <w:b/>
          <w:bCs/>
          <w:spacing w:val="-2"/>
        </w:rPr>
        <w:tab/>
      </w:r>
      <w:r w:rsidR="001C187D">
        <w:rPr>
          <w:b/>
          <w:bCs/>
          <w:spacing w:val="-2"/>
        </w:rPr>
        <w:tab/>
        <w:t xml:space="preserve">June </w:t>
      </w:r>
      <w:r w:rsidR="004E7CF7" w:rsidRPr="008C6CA8">
        <w:rPr>
          <w:b/>
          <w:bCs/>
          <w:spacing w:val="-2"/>
        </w:rPr>
        <w:t>9</w:t>
      </w:r>
      <w:r w:rsidR="001C187D">
        <w:rPr>
          <w:b/>
          <w:bCs/>
          <w:spacing w:val="-2"/>
        </w:rPr>
        <w:t xml:space="preserve">, </w:t>
      </w:r>
      <w:r w:rsidR="004E7CF7" w:rsidRPr="008C6CA8">
        <w:rPr>
          <w:b/>
          <w:bCs/>
          <w:spacing w:val="-2"/>
        </w:rPr>
        <w:t>2026</w:t>
      </w:r>
    </w:p>
    <w:p w14:paraId="1861EEB3" w14:textId="77777777" w:rsidR="007851FC" w:rsidRDefault="007851FC" w:rsidP="002E6782">
      <w:pPr>
        <w:widowControl w:val="0"/>
        <w:tabs>
          <w:tab w:val="left" w:pos="1890"/>
        </w:tabs>
        <w:adjustRightInd w:val="0"/>
        <w:contextualSpacing/>
        <w:rPr>
          <w:color w:val="C00000"/>
          <w:spacing w:val="-2"/>
        </w:rPr>
      </w:pPr>
    </w:p>
    <w:p w14:paraId="6BA2DB37" w14:textId="77777777" w:rsidR="00B24DD9" w:rsidRPr="00B24DD9" w:rsidRDefault="00B24DD9" w:rsidP="00B24DD9">
      <w:pPr>
        <w:widowControl w:val="0"/>
        <w:tabs>
          <w:tab w:val="left" w:pos="1890"/>
        </w:tabs>
        <w:adjustRightInd w:val="0"/>
        <w:contextualSpacing/>
        <w:rPr>
          <w:spacing w:val="-2"/>
        </w:rPr>
      </w:pPr>
      <w:r w:rsidRPr="00B24DD9">
        <w:rPr>
          <w:spacing w:val="-2"/>
        </w:rPr>
        <w:t>Week 10 of the</w:t>
      </w:r>
      <w:r w:rsidRPr="00B24DD9">
        <w:rPr>
          <w:b/>
          <w:bCs/>
          <w:i/>
          <w:iCs/>
          <w:spacing w:val="-2"/>
        </w:rPr>
        <w:t xml:space="preserve"> </w:t>
      </w:r>
      <w:r w:rsidRPr="00B24DD9">
        <w:rPr>
          <w:spacing w:val="-2"/>
        </w:rPr>
        <w:t xml:space="preserve">Santa Fe Chamber Music Festival’s 2026 radio series begins as Chad Hoopes and the Dover Quartet’s second violinist, Bryan Lee, play one of Bach’s most cherished works: the incomparable Concerto in D Minor for Two Violins, known as the “Bach Double.” Soprano Liv Redpath and her frequent collaborator, pianist George Fu, perform a pair of youthful songs by Debussy. The hour concludes with one of those rarely performed pieces the Santa Fe Chamber Music Festival is known for. The musician, composer, and pedagogue Frank Bridge began in the pastoral English sound world and evolved into what Festival artistic director Marc Neikrug calls “his own true voice, his own world.” Pianist Orion Weiss, violinist Jennifer Frautschi, and cellist Felix Fan give a breathtaking performance of Bridge’s gnarly and brilliant 1929 Piano Trio No. 2. </w:t>
      </w:r>
    </w:p>
    <w:p w14:paraId="5A9DE3A3" w14:textId="77777777" w:rsidR="00B24DD9" w:rsidRPr="008C6CA8" w:rsidRDefault="00B24DD9" w:rsidP="002E6782">
      <w:pPr>
        <w:widowControl w:val="0"/>
        <w:tabs>
          <w:tab w:val="left" w:pos="1890"/>
        </w:tabs>
        <w:adjustRightInd w:val="0"/>
        <w:contextualSpacing/>
        <w:rPr>
          <w:color w:val="C00000"/>
          <w:spacing w:val="-2"/>
        </w:rPr>
      </w:pPr>
    </w:p>
    <w:p w14:paraId="6CEAD15C" w14:textId="114026D0" w:rsidR="001C187D" w:rsidRDefault="008A7788" w:rsidP="002E6782">
      <w:pPr>
        <w:adjustRightInd w:val="0"/>
        <w:contextualSpacing/>
      </w:pPr>
      <w:r w:rsidRPr="008C6CA8">
        <w:t xml:space="preserve">JOHANN SEBASTIAN </w:t>
      </w:r>
      <w:r w:rsidR="001C187D">
        <w:tab/>
      </w:r>
      <w:r w:rsidR="001C187D" w:rsidRPr="008C6CA8">
        <w:t>Concerto in D Minor for Two Violins, BWV 1043 (1720)</w:t>
      </w:r>
    </w:p>
    <w:p w14:paraId="210B6EDD" w14:textId="5A224B98" w:rsidR="008A7788" w:rsidRPr="008C6CA8" w:rsidRDefault="008A7788" w:rsidP="002E6782">
      <w:pPr>
        <w:adjustRightInd w:val="0"/>
        <w:contextualSpacing/>
      </w:pPr>
      <w:r w:rsidRPr="008C6CA8">
        <w:t>BACH</w:t>
      </w:r>
      <w:r w:rsidR="001C187D">
        <w:t>:</w:t>
      </w:r>
      <w:r w:rsidR="001C187D">
        <w:tab/>
      </w:r>
      <w:r w:rsidR="001C187D">
        <w:tab/>
      </w:r>
      <w:r w:rsidR="001C187D">
        <w:tab/>
      </w:r>
      <w:r w:rsidRPr="008C6CA8">
        <w:t>Vivace</w:t>
      </w:r>
    </w:p>
    <w:p w14:paraId="5EFCE217" w14:textId="4A9C9893" w:rsidR="008A7788" w:rsidRPr="008C6CA8" w:rsidRDefault="008A7788" w:rsidP="002E6782">
      <w:pPr>
        <w:adjustRightInd w:val="0"/>
        <w:contextualSpacing/>
      </w:pPr>
      <w:r w:rsidRPr="008C6CA8">
        <w:t xml:space="preserve">   </w:t>
      </w:r>
      <w:r w:rsidR="001C187D">
        <w:tab/>
      </w:r>
      <w:r w:rsidR="001C187D">
        <w:tab/>
      </w:r>
      <w:r w:rsidR="001C187D">
        <w:tab/>
      </w:r>
      <w:r w:rsidR="001C187D">
        <w:tab/>
      </w:r>
      <w:r w:rsidRPr="008C6CA8">
        <w:t>Largo, ma non tanto</w:t>
      </w:r>
    </w:p>
    <w:p w14:paraId="267A7D93" w14:textId="67568F8F" w:rsidR="008A7788" w:rsidRPr="008C6CA8" w:rsidRDefault="008A7788" w:rsidP="002E6782">
      <w:pPr>
        <w:adjustRightInd w:val="0"/>
        <w:contextualSpacing/>
      </w:pPr>
      <w:r w:rsidRPr="008C6CA8">
        <w:t xml:space="preserve">   </w:t>
      </w:r>
      <w:r w:rsidR="001C187D">
        <w:tab/>
      </w:r>
      <w:r w:rsidR="001C187D">
        <w:tab/>
      </w:r>
      <w:r w:rsidR="001C187D">
        <w:tab/>
      </w:r>
      <w:r w:rsidR="001C187D">
        <w:tab/>
      </w:r>
      <w:r w:rsidRPr="008C6CA8">
        <w:t>Allegro</w:t>
      </w:r>
    </w:p>
    <w:p w14:paraId="4EA009D7" w14:textId="5E9D9B43" w:rsidR="008A7788" w:rsidRPr="008C6CA8" w:rsidRDefault="008A7788" w:rsidP="002E6782">
      <w:pPr>
        <w:adjustRightInd w:val="0"/>
        <w:contextualSpacing/>
        <w:rPr>
          <w:i/>
          <w:iCs/>
        </w:rPr>
      </w:pPr>
      <w:r w:rsidRPr="008C6CA8">
        <w:rPr>
          <w:i/>
          <w:iCs/>
        </w:rPr>
        <w:t>Violinists Chad Hoopes and Bryan Lee, soloists; with an ensemble of Santa Fe Opera Orchestra musicians, led by Daniel Jordan as concertmaster.</w:t>
      </w:r>
    </w:p>
    <w:p w14:paraId="6CA656A4" w14:textId="77777777" w:rsidR="008A7788" w:rsidRPr="008C6CA8" w:rsidRDefault="008A7788" w:rsidP="002E6782">
      <w:pPr>
        <w:adjustRightInd w:val="0"/>
        <w:contextualSpacing/>
      </w:pPr>
    </w:p>
    <w:p w14:paraId="236668DD" w14:textId="0EC9DB1A" w:rsidR="008A7788" w:rsidRPr="008C6CA8" w:rsidRDefault="008A7788" w:rsidP="002E6782">
      <w:pPr>
        <w:adjustRightInd w:val="0"/>
        <w:contextualSpacing/>
      </w:pPr>
      <w:r w:rsidRPr="008C6CA8">
        <w:t xml:space="preserve">CLAUDE DEBUSSY: </w:t>
      </w:r>
      <w:r w:rsidR="001C187D">
        <w:tab/>
      </w:r>
      <w:r w:rsidRPr="008C6CA8">
        <w:t>“Jane” (1881)</w:t>
      </w:r>
      <w:r w:rsidR="001D3528" w:rsidRPr="008C6CA8">
        <w:t xml:space="preserve"> &amp; </w:t>
      </w:r>
      <w:r w:rsidRPr="008C6CA8">
        <w:t>“Romance: Silence ineffable” (1883)</w:t>
      </w:r>
    </w:p>
    <w:p w14:paraId="5D9EBD84" w14:textId="2AD19AE3" w:rsidR="008A7788" w:rsidRPr="008C6CA8" w:rsidRDefault="008A7788" w:rsidP="002E6782">
      <w:pPr>
        <w:adjustRightInd w:val="0"/>
        <w:contextualSpacing/>
        <w:rPr>
          <w:i/>
          <w:iCs/>
        </w:rPr>
      </w:pPr>
      <w:r w:rsidRPr="008C6CA8">
        <w:rPr>
          <w:i/>
          <w:iCs/>
        </w:rPr>
        <w:t>Liv Redpath, soprano; George Fu, piano</w:t>
      </w:r>
    </w:p>
    <w:p w14:paraId="2DD94ACB" w14:textId="77777777" w:rsidR="008A7788" w:rsidRPr="008C6CA8" w:rsidRDefault="008A7788" w:rsidP="002E6782">
      <w:pPr>
        <w:adjustRightInd w:val="0"/>
        <w:contextualSpacing/>
      </w:pPr>
    </w:p>
    <w:p w14:paraId="04171F6C" w14:textId="6EB4998F" w:rsidR="008A7788" w:rsidRPr="008C6CA8" w:rsidRDefault="008A7788" w:rsidP="002E6782">
      <w:pPr>
        <w:adjustRightInd w:val="0"/>
        <w:contextualSpacing/>
      </w:pPr>
      <w:r w:rsidRPr="008C6CA8">
        <w:t xml:space="preserve">FRANK BRIDGE: </w:t>
      </w:r>
      <w:r w:rsidR="001C187D">
        <w:tab/>
      </w:r>
      <w:r w:rsidR="001C187D">
        <w:tab/>
      </w:r>
      <w:r w:rsidRPr="008C6CA8">
        <w:t>Piano Trio No. 2, H. 178 (1929)</w:t>
      </w:r>
    </w:p>
    <w:p w14:paraId="2DF821F6" w14:textId="41E5A77F" w:rsidR="008A7788" w:rsidRPr="008C6CA8" w:rsidRDefault="008A7788" w:rsidP="002E6782">
      <w:pPr>
        <w:adjustRightInd w:val="0"/>
        <w:contextualSpacing/>
      </w:pPr>
      <w:r w:rsidRPr="008C6CA8">
        <w:t xml:space="preserve">   </w:t>
      </w:r>
      <w:r w:rsidR="001C187D">
        <w:tab/>
      </w:r>
      <w:r w:rsidR="001C187D">
        <w:tab/>
      </w:r>
      <w:r w:rsidR="001C187D">
        <w:tab/>
      </w:r>
      <w:r w:rsidR="001C187D">
        <w:tab/>
      </w:r>
      <w:r w:rsidRPr="008C6CA8">
        <w:t>Allegretto ben moderato—</w:t>
      </w:r>
    </w:p>
    <w:p w14:paraId="272B4991" w14:textId="0A50D899" w:rsidR="008A7788" w:rsidRPr="008C6CA8" w:rsidRDefault="008A7788" w:rsidP="002E6782">
      <w:pPr>
        <w:adjustRightInd w:val="0"/>
        <w:contextualSpacing/>
      </w:pPr>
      <w:r w:rsidRPr="008C6CA8">
        <w:t xml:space="preserve">   </w:t>
      </w:r>
      <w:r w:rsidR="001C187D">
        <w:tab/>
      </w:r>
      <w:r w:rsidR="001C187D">
        <w:tab/>
      </w:r>
      <w:r w:rsidR="001C187D">
        <w:tab/>
      </w:r>
      <w:r w:rsidR="001C187D">
        <w:tab/>
      </w:r>
      <w:r w:rsidRPr="008C6CA8">
        <w:t>Molto allegro</w:t>
      </w:r>
    </w:p>
    <w:p w14:paraId="42B20B6E" w14:textId="50C95486" w:rsidR="008A7788" w:rsidRPr="008C6CA8" w:rsidRDefault="008A7788" w:rsidP="002E6782">
      <w:pPr>
        <w:adjustRightInd w:val="0"/>
        <w:contextualSpacing/>
      </w:pPr>
      <w:r w:rsidRPr="008C6CA8">
        <w:t xml:space="preserve">   </w:t>
      </w:r>
      <w:r w:rsidR="001C187D">
        <w:tab/>
      </w:r>
      <w:r w:rsidR="001C187D">
        <w:tab/>
      </w:r>
      <w:r w:rsidR="001C187D">
        <w:tab/>
      </w:r>
      <w:r w:rsidR="001C187D">
        <w:tab/>
      </w:r>
      <w:r w:rsidRPr="008C6CA8">
        <w:t>Andante molto moderato—</w:t>
      </w:r>
    </w:p>
    <w:p w14:paraId="436D46F0" w14:textId="696BA853" w:rsidR="008A7788" w:rsidRPr="008C6CA8" w:rsidRDefault="008A7788" w:rsidP="002E6782">
      <w:pPr>
        <w:adjustRightInd w:val="0"/>
        <w:contextualSpacing/>
        <w:rPr>
          <w:lang w:val="de-DE"/>
        </w:rPr>
      </w:pPr>
      <w:r w:rsidRPr="008C6CA8">
        <w:t xml:space="preserve">   </w:t>
      </w:r>
      <w:r w:rsidR="001C187D">
        <w:tab/>
      </w:r>
      <w:r w:rsidR="001C187D">
        <w:tab/>
      </w:r>
      <w:r w:rsidR="001C187D">
        <w:tab/>
      </w:r>
      <w:r w:rsidR="001C187D">
        <w:tab/>
      </w:r>
      <w:r w:rsidRPr="008C6CA8">
        <w:rPr>
          <w:lang w:val="de-DE"/>
        </w:rPr>
        <w:t>Allegro ma non troppo</w:t>
      </w:r>
    </w:p>
    <w:p w14:paraId="1F41755C" w14:textId="409C77C0" w:rsidR="006826C4" w:rsidRPr="008C6CA8" w:rsidRDefault="008A7788" w:rsidP="002E6782">
      <w:pPr>
        <w:adjustRightInd w:val="0"/>
        <w:contextualSpacing/>
        <w:rPr>
          <w:i/>
          <w:iCs/>
        </w:rPr>
      </w:pPr>
      <w:r w:rsidRPr="008C6CA8">
        <w:rPr>
          <w:i/>
          <w:iCs/>
        </w:rPr>
        <w:t>Orion Weiss, piano; Jennifer Frautschi, violin; Felix Fan, cello</w:t>
      </w:r>
      <w:r w:rsidR="00C635A1" w:rsidRPr="008C6CA8">
        <w:rPr>
          <w:color w:val="C00000"/>
          <w:spacing w:val="-2"/>
        </w:rPr>
        <w:t xml:space="preserve"> </w:t>
      </w:r>
    </w:p>
    <w:p w14:paraId="5990A222" w14:textId="77777777" w:rsidR="007851FC" w:rsidRPr="008C6CA8" w:rsidRDefault="007851FC" w:rsidP="002E6782">
      <w:pPr>
        <w:widowControl w:val="0"/>
        <w:tabs>
          <w:tab w:val="left" w:pos="1890"/>
        </w:tabs>
        <w:adjustRightInd w:val="0"/>
        <w:contextualSpacing/>
        <w:rPr>
          <w:b/>
          <w:bCs/>
          <w:spacing w:val="-2"/>
        </w:rPr>
      </w:pPr>
    </w:p>
    <w:p w14:paraId="145B6103" w14:textId="77777777" w:rsidR="009C008E" w:rsidRDefault="009C008E" w:rsidP="002E6782">
      <w:pPr>
        <w:widowControl w:val="0"/>
        <w:tabs>
          <w:tab w:val="left" w:pos="1890"/>
        </w:tabs>
        <w:adjustRightInd w:val="0"/>
        <w:contextualSpacing/>
        <w:rPr>
          <w:b/>
          <w:bCs/>
          <w:spacing w:val="-2"/>
        </w:rPr>
      </w:pPr>
    </w:p>
    <w:p w14:paraId="1CA8D3E9" w14:textId="6457B8DA"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D81E5B">
        <w:rPr>
          <w:b/>
          <w:bCs/>
          <w:spacing w:val="-2"/>
        </w:rPr>
        <w:tab/>
      </w:r>
      <w:r w:rsidR="00D81E5B">
        <w:rPr>
          <w:b/>
          <w:bCs/>
          <w:spacing w:val="-2"/>
        </w:rPr>
        <w:tab/>
      </w:r>
      <w:r w:rsidR="005006F6" w:rsidRPr="008C6CA8">
        <w:rPr>
          <w:b/>
          <w:bCs/>
          <w:spacing w:val="-2"/>
        </w:rPr>
        <w:t>SFE 26-</w:t>
      </w:r>
      <w:r w:rsidRPr="008C6CA8">
        <w:rPr>
          <w:b/>
          <w:bCs/>
          <w:spacing w:val="-2"/>
        </w:rPr>
        <w:t>11</w:t>
      </w:r>
    </w:p>
    <w:p w14:paraId="3116C571" w14:textId="7868B603"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D81E5B">
        <w:rPr>
          <w:b/>
          <w:bCs/>
          <w:spacing w:val="-2"/>
        </w:rPr>
        <w:tab/>
      </w:r>
      <w:r w:rsidR="00D81E5B">
        <w:rPr>
          <w:b/>
          <w:bCs/>
          <w:spacing w:val="-2"/>
        </w:rPr>
        <w:tab/>
        <w:t xml:space="preserve">June </w:t>
      </w:r>
      <w:r w:rsidR="004E7CF7" w:rsidRPr="008C6CA8">
        <w:rPr>
          <w:b/>
          <w:bCs/>
          <w:spacing w:val="-2"/>
        </w:rPr>
        <w:t>16</w:t>
      </w:r>
      <w:r w:rsidR="00D81E5B">
        <w:rPr>
          <w:b/>
          <w:bCs/>
          <w:spacing w:val="-2"/>
        </w:rPr>
        <w:t xml:space="preserve">, </w:t>
      </w:r>
      <w:r w:rsidR="004E7CF7" w:rsidRPr="008C6CA8">
        <w:rPr>
          <w:b/>
          <w:bCs/>
          <w:spacing w:val="-2"/>
        </w:rPr>
        <w:t>2026</w:t>
      </w:r>
    </w:p>
    <w:p w14:paraId="51A160B5" w14:textId="77777777" w:rsidR="007851FC" w:rsidRDefault="007851FC" w:rsidP="002E6782">
      <w:pPr>
        <w:widowControl w:val="0"/>
        <w:tabs>
          <w:tab w:val="left" w:pos="1890"/>
        </w:tabs>
        <w:adjustRightInd w:val="0"/>
        <w:contextualSpacing/>
        <w:rPr>
          <w:color w:val="C00000"/>
          <w:spacing w:val="-2"/>
        </w:rPr>
      </w:pPr>
    </w:p>
    <w:p w14:paraId="44040787" w14:textId="77777777" w:rsidR="00B24DD9" w:rsidRPr="00B24DD9" w:rsidRDefault="00B24DD9" w:rsidP="00B24DD9">
      <w:pPr>
        <w:widowControl w:val="0"/>
        <w:tabs>
          <w:tab w:val="left" w:pos="1890"/>
        </w:tabs>
        <w:adjustRightInd w:val="0"/>
        <w:contextualSpacing/>
        <w:rPr>
          <w:spacing w:val="-2"/>
        </w:rPr>
      </w:pPr>
      <w:r w:rsidRPr="00B24DD9">
        <w:rPr>
          <w:spacing w:val="-2"/>
        </w:rPr>
        <w:t xml:space="preserve">Week 11 features two very different early 20th century works, with composers expressing themselves in two very different means. In Ravel’s 1921 Sonata for Violin and Cello, two melodic instruments explore their mutual and individualistic sonorities. Violinist Leila Josefowicz and cellist Paul Watkins join forces in performing Ravel’s entrancing composition, which he wrote in the aftermath of World War I and dedicated in memory of Debussy.  Dohnányi’s stunningly inventive and heroic Sextet, performed by an ensemble of Festival musicians that includes </w:t>
      </w:r>
      <w:r w:rsidRPr="00B24DD9">
        <w:rPr>
          <w:spacing w:val="-2"/>
        </w:rPr>
        <w:lastRenderedPageBreak/>
        <w:t xml:space="preserve">clarinetist David Shifrin and Berlin Philharmonic principal horn Stefan Dohr, brings the program to a dramatic close. </w:t>
      </w:r>
    </w:p>
    <w:p w14:paraId="5C005AFE" w14:textId="77777777" w:rsidR="00B24DD9" w:rsidRPr="008C6CA8" w:rsidRDefault="00B24DD9" w:rsidP="002E6782">
      <w:pPr>
        <w:widowControl w:val="0"/>
        <w:tabs>
          <w:tab w:val="left" w:pos="1890"/>
        </w:tabs>
        <w:adjustRightInd w:val="0"/>
        <w:contextualSpacing/>
        <w:rPr>
          <w:color w:val="C00000"/>
          <w:spacing w:val="-2"/>
        </w:rPr>
      </w:pPr>
    </w:p>
    <w:p w14:paraId="417D7897" w14:textId="121376C1" w:rsidR="00790B65" w:rsidRPr="008C6CA8" w:rsidRDefault="00790B65" w:rsidP="002E6782">
      <w:pPr>
        <w:adjustRightInd w:val="0"/>
        <w:contextualSpacing/>
      </w:pPr>
      <w:r w:rsidRPr="008C6CA8">
        <w:t xml:space="preserve">MAURICE RAVEL: </w:t>
      </w:r>
      <w:r w:rsidR="00D81E5B">
        <w:tab/>
      </w:r>
      <w:r w:rsidR="00D81E5B">
        <w:tab/>
      </w:r>
      <w:r w:rsidRPr="008C6CA8">
        <w:t>Sonata for Violin and Cello, M. 73 (1920-22)</w:t>
      </w:r>
    </w:p>
    <w:p w14:paraId="19DAFAF0" w14:textId="62E377CA"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Allegro</w:t>
      </w:r>
    </w:p>
    <w:p w14:paraId="7FF93AFE" w14:textId="55A37A91"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Scherzo: Très vif</w:t>
      </w:r>
    </w:p>
    <w:p w14:paraId="17593223" w14:textId="2F3EE07E"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Lent</w:t>
      </w:r>
    </w:p>
    <w:p w14:paraId="53E538F6" w14:textId="6C439485"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Vif, avec entrain</w:t>
      </w:r>
    </w:p>
    <w:p w14:paraId="1BC723D0" w14:textId="77777777" w:rsidR="00790B65" w:rsidRPr="008C6CA8" w:rsidRDefault="00790B65" w:rsidP="002E6782">
      <w:pPr>
        <w:adjustRightInd w:val="0"/>
        <w:contextualSpacing/>
        <w:rPr>
          <w:i/>
          <w:iCs/>
        </w:rPr>
      </w:pPr>
      <w:r w:rsidRPr="008C6CA8">
        <w:rPr>
          <w:i/>
          <w:iCs/>
        </w:rPr>
        <w:t>Leila Josefowicz, violin; Paul Watkins, cello</w:t>
      </w:r>
    </w:p>
    <w:p w14:paraId="41B5B25D" w14:textId="77777777" w:rsidR="00790B65" w:rsidRPr="008C6CA8" w:rsidRDefault="00790B65" w:rsidP="002E6782">
      <w:pPr>
        <w:adjustRightInd w:val="0"/>
        <w:contextualSpacing/>
      </w:pPr>
      <w:r w:rsidRPr="008C6CA8">
        <w:t xml:space="preserve">  </w:t>
      </w:r>
    </w:p>
    <w:p w14:paraId="6C716D3C" w14:textId="35ACED38" w:rsidR="00790B65" w:rsidRPr="008C6CA8" w:rsidRDefault="00790B65" w:rsidP="00D81E5B">
      <w:pPr>
        <w:adjustRightInd w:val="0"/>
        <w:ind w:left="2880" w:hanging="2880"/>
        <w:contextualSpacing/>
      </w:pPr>
      <w:r w:rsidRPr="008C6CA8">
        <w:rPr>
          <w:caps/>
        </w:rPr>
        <w:t xml:space="preserve">ERNST VON Dohnányi: </w:t>
      </w:r>
      <w:r w:rsidR="00D81E5B">
        <w:rPr>
          <w:caps/>
        </w:rPr>
        <w:tab/>
      </w:r>
      <w:r w:rsidRPr="008C6CA8">
        <w:t>Sextet in C major for Clarinet, Horn, Violin, Viola, Cello, and Piano, Op. 37 (1935)</w:t>
      </w:r>
    </w:p>
    <w:p w14:paraId="7CDD6683" w14:textId="77358095"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Allegro appassionato</w:t>
      </w:r>
    </w:p>
    <w:p w14:paraId="54B2B449" w14:textId="709C8DEA"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Intermezzo: Adagio</w:t>
      </w:r>
    </w:p>
    <w:p w14:paraId="66BB48BB" w14:textId="0E2BBD63" w:rsidR="00790B65" w:rsidRPr="008C6CA8" w:rsidRDefault="00790B65" w:rsidP="002E6782">
      <w:pPr>
        <w:adjustRightInd w:val="0"/>
        <w:contextualSpacing/>
      </w:pPr>
      <w:r w:rsidRPr="008C6CA8">
        <w:t xml:space="preserve">   </w:t>
      </w:r>
      <w:r w:rsidR="00D81E5B">
        <w:tab/>
      </w:r>
      <w:r w:rsidR="00D81E5B">
        <w:tab/>
      </w:r>
      <w:r w:rsidR="00D81E5B">
        <w:tab/>
      </w:r>
      <w:r w:rsidR="00D81E5B">
        <w:tab/>
      </w:r>
      <w:r w:rsidRPr="008C6CA8">
        <w:t>Allegro con sentiment</w:t>
      </w:r>
    </w:p>
    <w:p w14:paraId="39E22392" w14:textId="59BCC9AC" w:rsidR="00790B65" w:rsidRPr="008C6CA8" w:rsidRDefault="00790B65" w:rsidP="002E6782">
      <w:pPr>
        <w:adjustRightInd w:val="0"/>
        <w:contextualSpacing/>
        <w:rPr>
          <w:lang w:val="de-DE"/>
        </w:rPr>
      </w:pPr>
      <w:r w:rsidRPr="008C6CA8">
        <w:t xml:space="preserve">   </w:t>
      </w:r>
      <w:r w:rsidR="00D81E5B">
        <w:tab/>
      </w:r>
      <w:r w:rsidR="00D81E5B">
        <w:tab/>
      </w:r>
      <w:r w:rsidR="00D81E5B">
        <w:tab/>
      </w:r>
      <w:r w:rsidR="00D81E5B">
        <w:tab/>
      </w:r>
      <w:r w:rsidRPr="008C6CA8">
        <w:rPr>
          <w:lang w:val="de-DE"/>
        </w:rPr>
        <w:t>Finale: Allegro vivace, giocoso</w:t>
      </w:r>
    </w:p>
    <w:p w14:paraId="1003B436" w14:textId="62E5FD6A" w:rsidR="002F21EB" w:rsidRPr="008C6CA8" w:rsidRDefault="00790B65" w:rsidP="002E6782">
      <w:pPr>
        <w:adjustRightInd w:val="0"/>
        <w:contextualSpacing/>
        <w:rPr>
          <w:i/>
          <w:iCs/>
          <w:lang w:val="de-DE"/>
        </w:rPr>
      </w:pPr>
      <w:r w:rsidRPr="008C6CA8">
        <w:rPr>
          <w:i/>
          <w:iCs/>
          <w:lang w:val="de-DE"/>
        </w:rPr>
        <w:t>David Shifrin, clarinet; Stefan Dohr, horn; Jennifer Frautschi, violin; Toby Appel, viola; Eric Kim, cello; Soyeon Kate Lee, piano</w:t>
      </w:r>
    </w:p>
    <w:p w14:paraId="167A4F33" w14:textId="77777777" w:rsidR="007851FC" w:rsidRPr="008C6CA8" w:rsidRDefault="007851FC" w:rsidP="002E6782">
      <w:pPr>
        <w:widowControl w:val="0"/>
        <w:tabs>
          <w:tab w:val="left" w:pos="1890"/>
        </w:tabs>
        <w:adjustRightInd w:val="0"/>
        <w:contextualSpacing/>
        <w:rPr>
          <w:spacing w:val="-2"/>
        </w:rPr>
      </w:pPr>
    </w:p>
    <w:p w14:paraId="33FDA272" w14:textId="77777777" w:rsidR="009C008E" w:rsidRDefault="009C008E" w:rsidP="002E6782">
      <w:pPr>
        <w:widowControl w:val="0"/>
        <w:tabs>
          <w:tab w:val="left" w:pos="1890"/>
        </w:tabs>
        <w:adjustRightInd w:val="0"/>
        <w:contextualSpacing/>
        <w:rPr>
          <w:b/>
          <w:bCs/>
          <w:spacing w:val="-2"/>
        </w:rPr>
      </w:pPr>
    </w:p>
    <w:p w14:paraId="6D3D0874" w14:textId="10A56418"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D81E5B">
        <w:rPr>
          <w:b/>
          <w:bCs/>
          <w:spacing w:val="-2"/>
        </w:rPr>
        <w:tab/>
      </w:r>
      <w:r w:rsidR="00D81E5B">
        <w:rPr>
          <w:b/>
          <w:bCs/>
          <w:spacing w:val="-2"/>
        </w:rPr>
        <w:tab/>
      </w:r>
      <w:r w:rsidR="005006F6" w:rsidRPr="008C6CA8">
        <w:rPr>
          <w:b/>
          <w:bCs/>
          <w:spacing w:val="-2"/>
        </w:rPr>
        <w:t>SFE 26-</w:t>
      </w:r>
      <w:r w:rsidRPr="008C6CA8">
        <w:rPr>
          <w:b/>
          <w:bCs/>
          <w:spacing w:val="-2"/>
        </w:rPr>
        <w:t>12</w:t>
      </w:r>
    </w:p>
    <w:p w14:paraId="56A793B9" w14:textId="6B4DE8D9"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D81E5B">
        <w:rPr>
          <w:b/>
          <w:bCs/>
          <w:spacing w:val="-2"/>
        </w:rPr>
        <w:tab/>
      </w:r>
      <w:r w:rsidR="00D81E5B">
        <w:rPr>
          <w:b/>
          <w:bCs/>
          <w:spacing w:val="-2"/>
        </w:rPr>
        <w:tab/>
        <w:t xml:space="preserve">June </w:t>
      </w:r>
      <w:r w:rsidR="004E7CF7" w:rsidRPr="008C6CA8">
        <w:rPr>
          <w:b/>
          <w:bCs/>
          <w:spacing w:val="-2"/>
        </w:rPr>
        <w:t>23</w:t>
      </w:r>
      <w:r w:rsidR="00D81E5B">
        <w:rPr>
          <w:b/>
          <w:bCs/>
          <w:spacing w:val="-2"/>
        </w:rPr>
        <w:t xml:space="preserve">, </w:t>
      </w:r>
      <w:r w:rsidR="004E7CF7" w:rsidRPr="008C6CA8">
        <w:rPr>
          <w:b/>
          <w:bCs/>
          <w:spacing w:val="-2"/>
        </w:rPr>
        <w:t>2026</w:t>
      </w:r>
    </w:p>
    <w:p w14:paraId="75DB16F7" w14:textId="77777777" w:rsidR="007851FC" w:rsidRDefault="007851FC" w:rsidP="002E6782">
      <w:pPr>
        <w:widowControl w:val="0"/>
        <w:tabs>
          <w:tab w:val="left" w:pos="1890"/>
        </w:tabs>
        <w:adjustRightInd w:val="0"/>
        <w:contextualSpacing/>
        <w:rPr>
          <w:color w:val="C00000"/>
          <w:spacing w:val="-2"/>
        </w:rPr>
      </w:pPr>
    </w:p>
    <w:p w14:paraId="0960CA74" w14:textId="77777777" w:rsidR="00B24DD9" w:rsidRPr="00B24DD9" w:rsidRDefault="00B24DD9" w:rsidP="00B24DD9">
      <w:pPr>
        <w:widowControl w:val="0"/>
        <w:tabs>
          <w:tab w:val="left" w:pos="1890"/>
        </w:tabs>
        <w:adjustRightInd w:val="0"/>
        <w:contextualSpacing/>
        <w:rPr>
          <w:i/>
          <w:iCs/>
          <w:spacing w:val="-2"/>
        </w:rPr>
      </w:pPr>
      <w:r w:rsidRPr="00B24DD9">
        <w:rPr>
          <w:spacing w:val="-2"/>
        </w:rPr>
        <w:t>Pairing a baroque-era gem with two late works by Mendelssohn, Week 12 begins with stunning music that isn’t heard often enough: a Trio Sonata composed around 1745 by Bach’s contemporary, Giovanni Benedetto Platti.  Platti expands the cello’s role from bass line to a more singing, melodic role, much to the delight of cellist Felix Fan, who enjoyed the “soloistic phrases” and the opportunity to have “a conversation” with oboist Frank Rosenwein.  The brilliant and lyrical harpsichord player, Paolo Bordignon, rounds out the ensemble.  Rocked by the loss of his sister Fanny, Felix Mendelssohn began one of the last chamber works he would ever write before his own demise, at the age of 38. The Escher String Quartet performs the two movements of Mendelssohn’s Opus 81 Andante and Scherzo with pathos, sensitivity and depth. Mendelssohn wrote his second and final piano trio in April 1845. Masterful, idiomatic writing drives the epic Trio in C Minor, and here it is played with great virtuosity by Gilles Vonsattel, piano; Yura Lee, violin; Mark Kosower, cello.</w:t>
      </w:r>
    </w:p>
    <w:p w14:paraId="61EF57A3" w14:textId="77777777" w:rsidR="00B24DD9" w:rsidRPr="008C6CA8" w:rsidRDefault="00B24DD9" w:rsidP="002E6782">
      <w:pPr>
        <w:widowControl w:val="0"/>
        <w:tabs>
          <w:tab w:val="left" w:pos="1890"/>
        </w:tabs>
        <w:adjustRightInd w:val="0"/>
        <w:contextualSpacing/>
        <w:rPr>
          <w:color w:val="C00000"/>
          <w:spacing w:val="-2"/>
        </w:rPr>
      </w:pPr>
    </w:p>
    <w:p w14:paraId="70258363" w14:textId="2B1EF11A" w:rsidR="00D81E5B" w:rsidRDefault="001F6F39" w:rsidP="002E6782">
      <w:pPr>
        <w:adjustRightInd w:val="0"/>
        <w:contextualSpacing/>
      </w:pPr>
      <w:r w:rsidRPr="008C6CA8">
        <w:t xml:space="preserve">GIOVANNI BENEDETTO </w:t>
      </w:r>
      <w:r w:rsidR="00D81E5B">
        <w:tab/>
      </w:r>
      <w:r w:rsidR="00D81E5B" w:rsidRPr="008C6CA8">
        <w:t>Trio Sonata in G Minor (c. 1745)</w:t>
      </w:r>
    </w:p>
    <w:p w14:paraId="476872E6" w14:textId="40DBC802" w:rsidR="001F6F39" w:rsidRPr="008C6CA8" w:rsidRDefault="001F6F39" w:rsidP="002E6782">
      <w:pPr>
        <w:adjustRightInd w:val="0"/>
        <w:contextualSpacing/>
      </w:pPr>
      <w:r w:rsidRPr="008C6CA8">
        <w:t xml:space="preserve">PLATTI:  </w:t>
      </w:r>
      <w:r w:rsidR="00D81E5B">
        <w:tab/>
      </w:r>
      <w:r w:rsidR="00D81E5B">
        <w:tab/>
      </w:r>
      <w:r w:rsidR="00D81E5B">
        <w:tab/>
      </w:r>
      <w:r w:rsidRPr="008C6CA8">
        <w:t>Adagio</w:t>
      </w:r>
    </w:p>
    <w:p w14:paraId="0D0CB255" w14:textId="43992F41"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Allegro</w:t>
      </w:r>
    </w:p>
    <w:p w14:paraId="3B221303" w14:textId="5668F64C"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 xml:space="preserve">Adagio </w:t>
      </w:r>
    </w:p>
    <w:p w14:paraId="25403368" w14:textId="5B44CBF6"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Allegro</w:t>
      </w:r>
    </w:p>
    <w:p w14:paraId="5C392381" w14:textId="653D63C5" w:rsidR="001F6F39" w:rsidRPr="008C6CA8" w:rsidRDefault="001F6F39" w:rsidP="002E6782">
      <w:pPr>
        <w:adjustRightInd w:val="0"/>
        <w:contextualSpacing/>
        <w:rPr>
          <w:i/>
          <w:iCs/>
        </w:rPr>
      </w:pPr>
      <w:r w:rsidRPr="008C6CA8">
        <w:rPr>
          <w:i/>
          <w:iCs/>
        </w:rPr>
        <w:t>Frank Rosenwein, oboe; Felix Fan, cello;Paolo Bordignon, harpsichord</w:t>
      </w:r>
    </w:p>
    <w:p w14:paraId="1391514A" w14:textId="77777777" w:rsidR="002E6782" w:rsidRPr="008C6CA8" w:rsidRDefault="002E6782" w:rsidP="002E6782">
      <w:pPr>
        <w:adjustRightInd w:val="0"/>
        <w:contextualSpacing/>
      </w:pPr>
    </w:p>
    <w:p w14:paraId="74FD926B" w14:textId="08A9943A" w:rsidR="001F6F39" w:rsidRPr="008C6CA8" w:rsidRDefault="001F6F39" w:rsidP="002E6782">
      <w:pPr>
        <w:adjustRightInd w:val="0"/>
        <w:contextualSpacing/>
      </w:pPr>
      <w:r w:rsidRPr="008C6CA8">
        <w:t>FELIX MENDELSSOHN</w:t>
      </w:r>
      <w:r w:rsidR="00177E11" w:rsidRPr="008C6CA8">
        <w:t xml:space="preserve">: </w:t>
      </w:r>
      <w:r w:rsidR="00D81E5B">
        <w:tab/>
      </w:r>
      <w:r w:rsidRPr="008C6CA8">
        <w:t>Andante and Scherzo for String Quartet, Op. 81</w:t>
      </w:r>
    </w:p>
    <w:p w14:paraId="3FD00757" w14:textId="0FD637B1" w:rsidR="001F6F39" w:rsidRPr="008C6CA8" w:rsidRDefault="001F6F39" w:rsidP="002E6782">
      <w:pPr>
        <w:adjustRightInd w:val="0"/>
        <w:contextualSpacing/>
        <w:rPr>
          <w:i/>
          <w:iCs/>
        </w:rPr>
      </w:pPr>
      <w:r w:rsidRPr="008C6CA8">
        <w:rPr>
          <w:i/>
          <w:iCs/>
        </w:rPr>
        <w:t>Escher String Quartet (Adam Barnett-Hart, James Thompson, violin; Pierre Lapointe, viola; Brook Speltz,</w:t>
      </w:r>
      <w:r w:rsidR="00177E11" w:rsidRPr="008C6CA8">
        <w:rPr>
          <w:i/>
          <w:iCs/>
        </w:rPr>
        <w:t xml:space="preserve"> </w:t>
      </w:r>
      <w:r w:rsidRPr="008C6CA8">
        <w:rPr>
          <w:i/>
          <w:iCs/>
        </w:rPr>
        <w:t>cello)</w:t>
      </w:r>
    </w:p>
    <w:p w14:paraId="2AB65E69" w14:textId="77777777" w:rsidR="001F6F39" w:rsidRPr="008C6CA8" w:rsidRDefault="001F6F39" w:rsidP="002E6782">
      <w:pPr>
        <w:adjustRightInd w:val="0"/>
        <w:contextualSpacing/>
      </w:pPr>
    </w:p>
    <w:p w14:paraId="7E004990" w14:textId="67A2298D" w:rsidR="00177E11" w:rsidRPr="008C6CA8" w:rsidRDefault="00177E11" w:rsidP="002E6782">
      <w:pPr>
        <w:adjustRightInd w:val="0"/>
        <w:contextualSpacing/>
      </w:pPr>
      <w:r w:rsidRPr="008C6CA8">
        <w:t xml:space="preserve">FELIX MENDELSSOHN: </w:t>
      </w:r>
      <w:r w:rsidR="00D81E5B">
        <w:tab/>
      </w:r>
      <w:r w:rsidR="001F6F39" w:rsidRPr="008C6CA8">
        <w:t>Trio in C Minor, Op. 66 (1845)</w:t>
      </w:r>
    </w:p>
    <w:p w14:paraId="00CCE9C9" w14:textId="5BF7361C"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Allegro energico e con fuoco</w:t>
      </w:r>
    </w:p>
    <w:p w14:paraId="5031686F" w14:textId="52E2CA05"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Andante espressivo</w:t>
      </w:r>
    </w:p>
    <w:p w14:paraId="12804ECF" w14:textId="76654995"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Scherzo: Molto allegro quasi presto</w:t>
      </w:r>
    </w:p>
    <w:p w14:paraId="5F5C0A07" w14:textId="56B3BD5C" w:rsidR="001F6F39" w:rsidRPr="008C6CA8" w:rsidRDefault="001F6F39" w:rsidP="002E6782">
      <w:pPr>
        <w:adjustRightInd w:val="0"/>
        <w:contextualSpacing/>
      </w:pPr>
      <w:r w:rsidRPr="008C6CA8">
        <w:t xml:space="preserve">   </w:t>
      </w:r>
      <w:r w:rsidR="00D81E5B">
        <w:tab/>
      </w:r>
      <w:r w:rsidR="00D81E5B">
        <w:tab/>
      </w:r>
      <w:r w:rsidR="00D81E5B">
        <w:tab/>
      </w:r>
      <w:r w:rsidR="00D81E5B">
        <w:tab/>
      </w:r>
      <w:r w:rsidRPr="008C6CA8">
        <w:t>Finale: Allegro appassionato</w:t>
      </w:r>
    </w:p>
    <w:p w14:paraId="2A4495E5" w14:textId="0F566446" w:rsidR="007851FC" w:rsidRPr="008C6CA8" w:rsidRDefault="001F6F39" w:rsidP="002E6782">
      <w:pPr>
        <w:adjustRightInd w:val="0"/>
        <w:contextualSpacing/>
        <w:rPr>
          <w:i/>
          <w:iCs/>
        </w:rPr>
      </w:pPr>
      <w:r w:rsidRPr="008C6CA8">
        <w:rPr>
          <w:i/>
          <w:iCs/>
        </w:rPr>
        <w:t>Gilles Vonsattel, piano; Yura Lee, violin; Mark Kosower, cello</w:t>
      </w:r>
    </w:p>
    <w:p w14:paraId="76825C2E" w14:textId="77777777" w:rsidR="007851FC" w:rsidRPr="008C6CA8" w:rsidRDefault="007851FC" w:rsidP="002E6782">
      <w:pPr>
        <w:widowControl w:val="0"/>
        <w:tabs>
          <w:tab w:val="left" w:pos="1890"/>
        </w:tabs>
        <w:adjustRightInd w:val="0"/>
        <w:contextualSpacing/>
        <w:rPr>
          <w:spacing w:val="-2"/>
        </w:rPr>
      </w:pPr>
    </w:p>
    <w:p w14:paraId="52CAA6DA" w14:textId="77777777" w:rsidR="009C008E" w:rsidRDefault="009C008E" w:rsidP="002E6782">
      <w:pPr>
        <w:widowControl w:val="0"/>
        <w:tabs>
          <w:tab w:val="left" w:pos="1890"/>
        </w:tabs>
        <w:adjustRightInd w:val="0"/>
        <w:contextualSpacing/>
        <w:rPr>
          <w:b/>
          <w:bCs/>
          <w:spacing w:val="-2"/>
        </w:rPr>
      </w:pPr>
    </w:p>
    <w:p w14:paraId="02173651" w14:textId="244DABF5"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PROGRAM #:  </w:t>
      </w:r>
      <w:r w:rsidR="00D81E5B">
        <w:rPr>
          <w:b/>
          <w:bCs/>
          <w:spacing w:val="-2"/>
        </w:rPr>
        <w:tab/>
      </w:r>
      <w:r w:rsidR="00D81E5B">
        <w:rPr>
          <w:b/>
          <w:bCs/>
          <w:spacing w:val="-2"/>
        </w:rPr>
        <w:tab/>
      </w:r>
      <w:r w:rsidR="005006F6" w:rsidRPr="008C6CA8">
        <w:rPr>
          <w:b/>
          <w:bCs/>
          <w:spacing w:val="-2"/>
        </w:rPr>
        <w:t>SFE 26-</w:t>
      </w:r>
      <w:r w:rsidRPr="008C6CA8">
        <w:rPr>
          <w:b/>
          <w:bCs/>
          <w:spacing w:val="-2"/>
        </w:rPr>
        <w:t>13</w:t>
      </w:r>
    </w:p>
    <w:p w14:paraId="2DE37F31" w14:textId="15E948AB" w:rsidR="007851FC" w:rsidRPr="008C6CA8" w:rsidRDefault="007851FC" w:rsidP="002E6782">
      <w:pPr>
        <w:widowControl w:val="0"/>
        <w:tabs>
          <w:tab w:val="left" w:pos="1890"/>
        </w:tabs>
        <w:adjustRightInd w:val="0"/>
        <w:contextualSpacing/>
        <w:rPr>
          <w:b/>
          <w:bCs/>
          <w:spacing w:val="-2"/>
        </w:rPr>
      </w:pPr>
      <w:r w:rsidRPr="008C6CA8">
        <w:rPr>
          <w:b/>
          <w:bCs/>
          <w:spacing w:val="-2"/>
        </w:rPr>
        <w:t xml:space="preserve">RELEASE: </w:t>
      </w:r>
      <w:r w:rsidR="00D81E5B">
        <w:rPr>
          <w:b/>
          <w:bCs/>
          <w:spacing w:val="-2"/>
        </w:rPr>
        <w:tab/>
      </w:r>
      <w:r w:rsidR="00D81E5B">
        <w:rPr>
          <w:b/>
          <w:bCs/>
          <w:spacing w:val="-2"/>
        </w:rPr>
        <w:tab/>
        <w:t xml:space="preserve">June </w:t>
      </w:r>
      <w:r w:rsidR="004E7CF7" w:rsidRPr="008C6CA8">
        <w:rPr>
          <w:b/>
          <w:bCs/>
          <w:spacing w:val="-2"/>
        </w:rPr>
        <w:t>30</w:t>
      </w:r>
      <w:r w:rsidR="00D81E5B">
        <w:rPr>
          <w:b/>
          <w:bCs/>
          <w:spacing w:val="-2"/>
        </w:rPr>
        <w:t xml:space="preserve">, </w:t>
      </w:r>
      <w:r w:rsidR="004E7CF7" w:rsidRPr="008C6CA8">
        <w:rPr>
          <w:b/>
          <w:bCs/>
          <w:spacing w:val="-2"/>
        </w:rPr>
        <w:t>2026</w:t>
      </w:r>
    </w:p>
    <w:p w14:paraId="08807868" w14:textId="77777777" w:rsidR="004D6467" w:rsidRDefault="004D6467" w:rsidP="002E6782">
      <w:pPr>
        <w:widowControl w:val="0"/>
        <w:tabs>
          <w:tab w:val="left" w:pos="1890"/>
        </w:tabs>
        <w:adjustRightInd w:val="0"/>
        <w:contextualSpacing/>
        <w:rPr>
          <w:i/>
          <w:iCs/>
          <w:color w:val="C00000"/>
          <w:spacing w:val="-2"/>
        </w:rPr>
      </w:pPr>
    </w:p>
    <w:p w14:paraId="05E2B5F7" w14:textId="77777777" w:rsidR="00B24DD9" w:rsidRPr="00B24DD9" w:rsidRDefault="00B24DD9" w:rsidP="00B24DD9">
      <w:pPr>
        <w:widowControl w:val="0"/>
        <w:tabs>
          <w:tab w:val="left" w:pos="1890"/>
        </w:tabs>
        <w:adjustRightInd w:val="0"/>
        <w:contextualSpacing/>
        <w:rPr>
          <w:spacing w:val="-2"/>
        </w:rPr>
      </w:pPr>
      <w:r w:rsidRPr="00B24DD9">
        <w:rPr>
          <w:spacing w:val="-2"/>
        </w:rPr>
        <w:t>The culminating episode holds a masterwork by Brahms and an emotionally powerful song by Schubert. To begin, soprano Liv Redpath sings “Ganymed,” which Schubert based on a poem of the same name by Goethe. The poem tells the story of a handsome youth who’s taken up to heaven on the back of an eagle to become a cupbearer for the gods.</w:t>
      </w:r>
      <w:r w:rsidRPr="00B24DD9">
        <w:rPr>
          <w:spacing w:val="-2"/>
          <w:lang w:val="de-DE"/>
        </w:rPr>
        <w:t xml:space="preserve"> </w:t>
      </w:r>
      <w:r w:rsidRPr="00B24DD9">
        <w:rPr>
          <w:spacing w:val="-2"/>
        </w:rPr>
        <w:t>Mature music of Brahms brings this 2026 season of performances from the Santa Fe Chamber Music Festival to a close. Brahms stretches the parameters of the classical form in his Opus 26 Piano Quartet in A Major, a work Festival artistic director Marc Neikrug describes as “beyond beautiful, beyond sumptuous, beyond rich.” For this performance, Neikrug brings together a sublime group of collaborators: pianist Kirill Gerstein, violinist Joel Link, violist Toby Appel, and cellist Camden Shaw.</w:t>
      </w:r>
    </w:p>
    <w:p w14:paraId="4ED89F96" w14:textId="77777777" w:rsidR="00B24DD9" w:rsidRPr="008C6CA8" w:rsidRDefault="00B24DD9" w:rsidP="002E6782">
      <w:pPr>
        <w:widowControl w:val="0"/>
        <w:tabs>
          <w:tab w:val="left" w:pos="1890"/>
        </w:tabs>
        <w:adjustRightInd w:val="0"/>
        <w:contextualSpacing/>
        <w:rPr>
          <w:i/>
          <w:iCs/>
          <w:color w:val="C00000"/>
          <w:spacing w:val="-2"/>
        </w:rPr>
      </w:pPr>
    </w:p>
    <w:p w14:paraId="1F666CC4" w14:textId="4B998A79" w:rsidR="004A71E4" w:rsidRPr="008C6CA8" w:rsidRDefault="004A71E4" w:rsidP="002E6782">
      <w:pPr>
        <w:adjustRightInd w:val="0"/>
        <w:contextualSpacing/>
      </w:pPr>
      <w:r w:rsidRPr="008C6CA8">
        <w:t xml:space="preserve">FRANZ SCHUBERT: </w:t>
      </w:r>
      <w:r w:rsidR="00D81E5B">
        <w:tab/>
      </w:r>
      <w:r w:rsidRPr="008C6CA8">
        <w:t>“Ganymed,” D. 544 (1817)</w:t>
      </w:r>
    </w:p>
    <w:p w14:paraId="5A14E355" w14:textId="638A3F69" w:rsidR="004A71E4" w:rsidRPr="00D81E5B" w:rsidRDefault="004A71E4" w:rsidP="00D81E5B">
      <w:pPr>
        <w:adjustRightInd w:val="0"/>
        <w:contextualSpacing/>
        <w:rPr>
          <w:i/>
          <w:iCs/>
        </w:rPr>
      </w:pPr>
      <w:r w:rsidRPr="00D81E5B">
        <w:rPr>
          <w:i/>
          <w:iCs/>
        </w:rPr>
        <w:t>Liv Redpath, soprano; George Fu, piano</w:t>
      </w:r>
    </w:p>
    <w:p w14:paraId="481E76A0" w14:textId="77777777" w:rsidR="002E6782" w:rsidRPr="008C6CA8" w:rsidRDefault="002E6782" w:rsidP="002E6782">
      <w:pPr>
        <w:adjustRightInd w:val="0"/>
        <w:contextualSpacing/>
      </w:pPr>
    </w:p>
    <w:p w14:paraId="6E620F10" w14:textId="2F707172" w:rsidR="004A71E4" w:rsidRPr="008C6CA8" w:rsidRDefault="004A71E4" w:rsidP="002E6782">
      <w:pPr>
        <w:adjustRightInd w:val="0"/>
        <w:contextualSpacing/>
      </w:pPr>
      <w:r w:rsidRPr="008C6CA8">
        <w:t xml:space="preserve">JOHANNES BRAHMS: </w:t>
      </w:r>
      <w:r w:rsidR="00D81E5B">
        <w:tab/>
      </w:r>
      <w:r w:rsidRPr="008C6CA8">
        <w:t>Piano Quartet in A Major, Op. 26 (1861-62)</w:t>
      </w:r>
    </w:p>
    <w:p w14:paraId="42E8DB30" w14:textId="530CCD42" w:rsidR="004A71E4" w:rsidRPr="008C6CA8" w:rsidRDefault="004A71E4" w:rsidP="002E6782">
      <w:pPr>
        <w:adjustRightInd w:val="0"/>
        <w:contextualSpacing/>
      </w:pPr>
      <w:r w:rsidRPr="008C6CA8">
        <w:t xml:space="preserve">   </w:t>
      </w:r>
      <w:r w:rsidR="00D81E5B">
        <w:tab/>
      </w:r>
      <w:r w:rsidR="00D81E5B">
        <w:tab/>
      </w:r>
      <w:r w:rsidR="00D81E5B">
        <w:tab/>
      </w:r>
      <w:r w:rsidR="00D81E5B">
        <w:tab/>
      </w:r>
      <w:r w:rsidRPr="008C6CA8">
        <w:t>Allegro non troppo</w:t>
      </w:r>
    </w:p>
    <w:p w14:paraId="7A2D9C5F" w14:textId="43A2E2CA" w:rsidR="004A71E4" w:rsidRPr="008C6CA8" w:rsidRDefault="004A71E4" w:rsidP="002E6782">
      <w:pPr>
        <w:adjustRightInd w:val="0"/>
        <w:contextualSpacing/>
      </w:pPr>
      <w:r w:rsidRPr="008C6CA8">
        <w:t xml:space="preserve">   </w:t>
      </w:r>
      <w:r w:rsidR="00D81E5B">
        <w:tab/>
      </w:r>
      <w:r w:rsidR="00D81E5B">
        <w:tab/>
      </w:r>
      <w:r w:rsidR="00D81E5B">
        <w:tab/>
      </w:r>
      <w:r w:rsidR="00D81E5B">
        <w:tab/>
      </w:r>
      <w:r w:rsidRPr="008C6CA8">
        <w:t>Poco adagio</w:t>
      </w:r>
    </w:p>
    <w:p w14:paraId="42D4E3D8" w14:textId="6D3CB870" w:rsidR="004A71E4" w:rsidRPr="008C6CA8" w:rsidRDefault="004A71E4" w:rsidP="002E6782">
      <w:pPr>
        <w:adjustRightInd w:val="0"/>
        <w:contextualSpacing/>
      </w:pPr>
      <w:r w:rsidRPr="008C6CA8">
        <w:t xml:space="preserve">   </w:t>
      </w:r>
      <w:r w:rsidR="00D81E5B">
        <w:tab/>
      </w:r>
      <w:r w:rsidR="00D81E5B">
        <w:tab/>
      </w:r>
      <w:r w:rsidR="00D81E5B">
        <w:tab/>
      </w:r>
      <w:r w:rsidR="00D81E5B">
        <w:tab/>
      </w:r>
      <w:r w:rsidRPr="008C6CA8">
        <w:t>Scherzo: Poco allegro</w:t>
      </w:r>
    </w:p>
    <w:p w14:paraId="7C35AE8E" w14:textId="4EF2ED10" w:rsidR="004A71E4" w:rsidRPr="008C6CA8" w:rsidRDefault="004A71E4" w:rsidP="002E6782">
      <w:pPr>
        <w:adjustRightInd w:val="0"/>
        <w:contextualSpacing/>
      </w:pPr>
      <w:r w:rsidRPr="008C6CA8">
        <w:t xml:space="preserve">  </w:t>
      </w:r>
      <w:r w:rsidR="00D81E5B">
        <w:tab/>
      </w:r>
      <w:r w:rsidR="00D81E5B">
        <w:tab/>
      </w:r>
      <w:r w:rsidR="00D81E5B">
        <w:tab/>
      </w:r>
      <w:r w:rsidR="00D81E5B">
        <w:tab/>
      </w:r>
      <w:r w:rsidRPr="008C6CA8">
        <w:t>Finale: Allegro</w:t>
      </w:r>
    </w:p>
    <w:p w14:paraId="6E60DC9E" w14:textId="5FE9B0D9" w:rsidR="009210F5" w:rsidRPr="008C6CA8" w:rsidRDefault="004A71E4" w:rsidP="002E6782">
      <w:pPr>
        <w:adjustRightInd w:val="0"/>
        <w:contextualSpacing/>
        <w:rPr>
          <w:i/>
          <w:iCs/>
        </w:rPr>
      </w:pPr>
      <w:r w:rsidRPr="008C6CA8">
        <w:rPr>
          <w:i/>
          <w:iCs/>
        </w:rPr>
        <w:t>Kirill Gerstein, piano; Joel Link, violin; Toby Appel, viola; Camden Shaw, cello</w:t>
      </w:r>
    </w:p>
    <w:sectPr w:rsidR="009210F5" w:rsidRPr="008C6CA8" w:rsidSect="006E5E67">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31A3" w14:textId="77777777" w:rsidR="008C3C1A" w:rsidRDefault="008C3C1A" w:rsidP="006E5E67">
      <w:r>
        <w:separator/>
      </w:r>
    </w:p>
  </w:endnote>
  <w:endnote w:type="continuationSeparator" w:id="0">
    <w:p w14:paraId="128A12D4" w14:textId="77777777" w:rsidR="008C3C1A" w:rsidRDefault="008C3C1A" w:rsidP="006E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1302285"/>
      <w:docPartObj>
        <w:docPartGallery w:val="Page Numbers (Bottom of Page)"/>
        <w:docPartUnique/>
      </w:docPartObj>
    </w:sdtPr>
    <w:sdtEndPr>
      <w:rPr>
        <w:rStyle w:val="PageNumber"/>
      </w:rPr>
    </w:sdtEndPr>
    <w:sdtContent>
      <w:p w14:paraId="674123A4" w14:textId="4C40AA25" w:rsidR="006E5E67" w:rsidRDefault="006E5E67" w:rsidP="008F2E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F5BCA" w14:textId="77777777" w:rsidR="006E5E67" w:rsidRDefault="006E5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1328547"/>
      <w:docPartObj>
        <w:docPartGallery w:val="Page Numbers (Bottom of Page)"/>
        <w:docPartUnique/>
      </w:docPartObj>
    </w:sdtPr>
    <w:sdtEndPr>
      <w:rPr>
        <w:rStyle w:val="PageNumber"/>
      </w:rPr>
    </w:sdtEndPr>
    <w:sdtContent>
      <w:p w14:paraId="054D3BE3" w14:textId="32199414" w:rsidR="006E5E67" w:rsidRDefault="006E5E67" w:rsidP="008F2E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1512">
          <w:rPr>
            <w:rStyle w:val="PageNumber"/>
            <w:noProof/>
          </w:rPr>
          <w:t>5</w:t>
        </w:r>
        <w:r>
          <w:rPr>
            <w:rStyle w:val="PageNumber"/>
          </w:rPr>
          <w:fldChar w:fldCharType="end"/>
        </w:r>
      </w:p>
    </w:sdtContent>
  </w:sdt>
  <w:p w14:paraId="1E1BB855" w14:textId="77777777" w:rsidR="006E5E67" w:rsidRDefault="006E5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57906" w14:textId="77777777" w:rsidR="008C3C1A" w:rsidRDefault="008C3C1A" w:rsidP="006E5E67">
      <w:r>
        <w:separator/>
      </w:r>
    </w:p>
  </w:footnote>
  <w:footnote w:type="continuationSeparator" w:id="0">
    <w:p w14:paraId="155EA685" w14:textId="77777777" w:rsidR="008C3C1A" w:rsidRDefault="008C3C1A" w:rsidP="006E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E5AD7"/>
    <w:multiLevelType w:val="hybridMultilevel"/>
    <w:tmpl w:val="D30C0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drawingGridHorizontalSpacing w:val="144"/>
  <w:drawingGridVerticalSpacing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d1f6f281-de83-4352-8f65-36d18668a266"/>
  </w:docVars>
  <w:rsids>
    <w:rsidRoot w:val="002B2748"/>
    <w:rsid w:val="000053B1"/>
    <w:rsid w:val="000066CB"/>
    <w:rsid w:val="00007312"/>
    <w:rsid w:val="00007B85"/>
    <w:rsid w:val="0001290D"/>
    <w:rsid w:val="000151CF"/>
    <w:rsid w:val="000174B0"/>
    <w:rsid w:val="00021F92"/>
    <w:rsid w:val="00023440"/>
    <w:rsid w:val="00027A8B"/>
    <w:rsid w:val="00030626"/>
    <w:rsid w:val="00033EE1"/>
    <w:rsid w:val="00037EF5"/>
    <w:rsid w:val="00046898"/>
    <w:rsid w:val="0004705A"/>
    <w:rsid w:val="000513BC"/>
    <w:rsid w:val="0005202D"/>
    <w:rsid w:val="00052D0A"/>
    <w:rsid w:val="000562CB"/>
    <w:rsid w:val="00057AA7"/>
    <w:rsid w:val="00064F8D"/>
    <w:rsid w:val="00071DD9"/>
    <w:rsid w:val="00071EBB"/>
    <w:rsid w:val="00072E1D"/>
    <w:rsid w:val="00073E5A"/>
    <w:rsid w:val="000751ED"/>
    <w:rsid w:val="000752F1"/>
    <w:rsid w:val="000759F5"/>
    <w:rsid w:val="00075E26"/>
    <w:rsid w:val="00080A0A"/>
    <w:rsid w:val="0008418A"/>
    <w:rsid w:val="00085750"/>
    <w:rsid w:val="00085A07"/>
    <w:rsid w:val="000874F0"/>
    <w:rsid w:val="00087864"/>
    <w:rsid w:val="00091682"/>
    <w:rsid w:val="000922AD"/>
    <w:rsid w:val="000951C8"/>
    <w:rsid w:val="000964CD"/>
    <w:rsid w:val="000A4227"/>
    <w:rsid w:val="000A5BF3"/>
    <w:rsid w:val="000B221C"/>
    <w:rsid w:val="000B29CC"/>
    <w:rsid w:val="000B4C40"/>
    <w:rsid w:val="000B5690"/>
    <w:rsid w:val="000B5A43"/>
    <w:rsid w:val="000B60F9"/>
    <w:rsid w:val="000C0B3D"/>
    <w:rsid w:val="000C4BC3"/>
    <w:rsid w:val="000C6E92"/>
    <w:rsid w:val="000D1C45"/>
    <w:rsid w:val="000D2557"/>
    <w:rsid w:val="000D47F5"/>
    <w:rsid w:val="000D61F4"/>
    <w:rsid w:val="000D6438"/>
    <w:rsid w:val="000D79AF"/>
    <w:rsid w:val="000D7ADF"/>
    <w:rsid w:val="000E091B"/>
    <w:rsid w:val="000E393B"/>
    <w:rsid w:val="000E4755"/>
    <w:rsid w:val="000F1060"/>
    <w:rsid w:val="000F16D3"/>
    <w:rsid w:val="000F3B3D"/>
    <w:rsid w:val="000F4778"/>
    <w:rsid w:val="000F7B3A"/>
    <w:rsid w:val="001038DD"/>
    <w:rsid w:val="00103E8D"/>
    <w:rsid w:val="001043AC"/>
    <w:rsid w:val="00105DBE"/>
    <w:rsid w:val="00107512"/>
    <w:rsid w:val="00107E98"/>
    <w:rsid w:val="001103E7"/>
    <w:rsid w:val="001116AE"/>
    <w:rsid w:val="00112758"/>
    <w:rsid w:val="00112EC5"/>
    <w:rsid w:val="001133D7"/>
    <w:rsid w:val="001201C7"/>
    <w:rsid w:val="001226A6"/>
    <w:rsid w:val="00122AC2"/>
    <w:rsid w:val="00123D4E"/>
    <w:rsid w:val="001240BB"/>
    <w:rsid w:val="00126703"/>
    <w:rsid w:val="00131FAE"/>
    <w:rsid w:val="001327A6"/>
    <w:rsid w:val="00132FBE"/>
    <w:rsid w:val="001334FF"/>
    <w:rsid w:val="00135414"/>
    <w:rsid w:val="0014174B"/>
    <w:rsid w:val="00144231"/>
    <w:rsid w:val="0014432C"/>
    <w:rsid w:val="001448A8"/>
    <w:rsid w:val="00144902"/>
    <w:rsid w:val="001470F1"/>
    <w:rsid w:val="00147137"/>
    <w:rsid w:val="001504F2"/>
    <w:rsid w:val="00150D55"/>
    <w:rsid w:val="00150DA8"/>
    <w:rsid w:val="00150FA4"/>
    <w:rsid w:val="00151609"/>
    <w:rsid w:val="0015314D"/>
    <w:rsid w:val="0015396F"/>
    <w:rsid w:val="00154172"/>
    <w:rsid w:val="0015478E"/>
    <w:rsid w:val="00154B9B"/>
    <w:rsid w:val="00156001"/>
    <w:rsid w:val="00157D1C"/>
    <w:rsid w:val="0016181B"/>
    <w:rsid w:val="00163799"/>
    <w:rsid w:val="0016598A"/>
    <w:rsid w:val="001709ED"/>
    <w:rsid w:val="00171976"/>
    <w:rsid w:val="001763A7"/>
    <w:rsid w:val="00177DE8"/>
    <w:rsid w:val="00177E11"/>
    <w:rsid w:val="00181E7F"/>
    <w:rsid w:val="0018337F"/>
    <w:rsid w:val="00185F01"/>
    <w:rsid w:val="00186B6F"/>
    <w:rsid w:val="00187811"/>
    <w:rsid w:val="00197839"/>
    <w:rsid w:val="00197909"/>
    <w:rsid w:val="00197EED"/>
    <w:rsid w:val="001A1640"/>
    <w:rsid w:val="001A1C7E"/>
    <w:rsid w:val="001A2DB2"/>
    <w:rsid w:val="001A6D6F"/>
    <w:rsid w:val="001B013D"/>
    <w:rsid w:val="001B3FB5"/>
    <w:rsid w:val="001B4C38"/>
    <w:rsid w:val="001B55DF"/>
    <w:rsid w:val="001C04A1"/>
    <w:rsid w:val="001C187D"/>
    <w:rsid w:val="001C350E"/>
    <w:rsid w:val="001C4BB6"/>
    <w:rsid w:val="001D0B71"/>
    <w:rsid w:val="001D183C"/>
    <w:rsid w:val="001D1B0F"/>
    <w:rsid w:val="001D3528"/>
    <w:rsid w:val="001D4D9C"/>
    <w:rsid w:val="001D6028"/>
    <w:rsid w:val="001D6FD8"/>
    <w:rsid w:val="001D7621"/>
    <w:rsid w:val="001E26B5"/>
    <w:rsid w:val="001E2BB6"/>
    <w:rsid w:val="001E3515"/>
    <w:rsid w:val="001E4A1B"/>
    <w:rsid w:val="001E4AF8"/>
    <w:rsid w:val="001E6703"/>
    <w:rsid w:val="001F0A4D"/>
    <w:rsid w:val="001F0E26"/>
    <w:rsid w:val="001F2740"/>
    <w:rsid w:val="001F459A"/>
    <w:rsid w:val="001F5284"/>
    <w:rsid w:val="001F5E44"/>
    <w:rsid w:val="001F5FEA"/>
    <w:rsid w:val="001F6CB8"/>
    <w:rsid w:val="001F6F39"/>
    <w:rsid w:val="00202114"/>
    <w:rsid w:val="00203341"/>
    <w:rsid w:val="00204361"/>
    <w:rsid w:val="0020668A"/>
    <w:rsid w:val="00206B0C"/>
    <w:rsid w:val="00207097"/>
    <w:rsid w:val="00211314"/>
    <w:rsid w:val="002119F5"/>
    <w:rsid w:val="00220AFA"/>
    <w:rsid w:val="0022128C"/>
    <w:rsid w:val="00222885"/>
    <w:rsid w:val="00223786"/>
    <w:rsid w:val="00224400"/>
    <w:rsid w:val="0022555B"/>
    <w:rsid w:val="0022773B"/>
    <w:rsid w:val="002277D3"/>
    <w:rsid w:val="00227AD1"/>
    <w:rsid w:val="0023015C"/>
    <w:rsid w:val="002332A2"/>
    <w:rsid w:val="00234ECC"/>
    <w:rsid w:val="00237034"/>
    <w:rsid w:val="002374EA"/>
    <w:rsid w:val="00237D9C"/>
    <w:rsid w:val="002424DF"/>
    <w:rsid w:val="00243104"/>
    <w:rsid w:val="00244D2E"/>
    <w:rsid w:val="00244E65"/>
    <w:rsid w:val="00245297"/>
    <w:rsid w:val="002462C3"/>
    <w:rsid w:val="00247BFE"/>
    <w:rsid w:val="00251801"/>
    <w:rsid w:val="00251813"/>
    <w:rsid w:val="00252175"/>
    <w:rsid w:val="002535E8"/>
    <w:rsid w:val="00253658"/>
    <w:rsid w:val="00254E59"/>
    <w:rsid w:val="00257CA4"/>
    <w:rsid w:val="00261AB0"/>
    <w:rsid w:val="00261B3A"/>
    <w:rsid w:val="00261EC4"/>
    <w:rsid w:val="00263695"/>
    <w:rsid w:val="002636F5"/>
    <w:rsid w:val="002644B3"/>
    <w:rsid w:val="00264612"/>
    <w:rsid w:val="00265290"/>
    <w:rsid w:val="0026628A"/>
    <w:rsid w:val="002663B8"/>
    <w:rsid w:val="00267E6E"/>
    <w:rsid w:val="00271651"/>
    <w:rsid w:val="00273A92"/>
    <w:rsid w:val="002864AF"/>
    <w:rsid w:val="002942F7"/>
    <w:rsid w:val="00297686"/>
    <w:rsid w:val="002A12EB"/>
    <w:rsid w:val="002A1B09"/>
    <w:rsid w:val="002A1F52"/>
    <w:rsid w:val="002A2D57"/>
    <w:rsid w:val="002A3162"/>
    <w:rsid w:val="002A480B"/>
    <w:rsid w:val="002A64A0"/>
    <w:rsid w:val="002B2748"/>
    <w:rsid w:val="002C1A49"/>
    <w:rsid w:val="002C2281"/>
    <w:rsid w:val="002C3E34"/>
    <w:rsid w:val="002C67BE"/>
    <w:rsid w:val="002C6E97"/>
    <w:rsid w:val="002C7726"/>
    <w:rsid w:val="002D0713"/>
    <w:rsid w:val="002D094F"/>
    <w:rsid w:val="002D1D7E"/>
    <w:rsid w:val="002D2B73"/>
    <w:rsid w:val="002D45AA"/>
    <w:rsid w:val="002D4892"/>
    <w:rsid w:val="002D52DC"/>
    <w:rsid w:val="002E029E"/>
    <w:rsid w:val="002E17C2"/>
    <w:rsid w:val="002E2634"/>
    <w:rsid w:val="002E310A"/>
    <w:rsid w:val="002E66F0"/>
    <w:rsid w:val="002E6782"/>
    <w:rsid w:val="002E75D9"/>
    <w:rsid w:val="002E7B07"/>
    <w:rsid w:val="002F21EB"/>
    <w:rsid w:val="002F3EF5"/>
    <w:rsid w:val="002F51A1"/>
    <w:rsid w:val="002F58C2"/>
    <w:rsid w:val="002F65A8"/>
    <w:rsid w:val="002F728B"/>
    <w:rsid w:val="003022C9"/>
    <w:rsid w:val="0030468E"/>
    <w:rsid w:val="00307210"/>
    <w:rsid w:val="00307E01"/>
    <w:rsid w:val="00310041"/>
    <w:rsid w:val="00312F6F"/>
    <w:rsid w:val="00323AA7"/>
    <w:rsid w:val="0032788B"/>
    <w:rsid w:val="003279D4"/>
    <w:rsid w:val="0033302F"/>
    <w:rsid w:val="00334D95"/>
    <w:rsid w:val="00342362"/>
    <w:rsid w:val="00343433"/>
    <w:rsid w:val="00343630"/>
    <w:rsid w:val="003466EB"/>
    <w:rsid w:val="00346A97"/>
    <w:rsid w:val="0034718B"/>
    <w:rsid w:val="00350AFC"/>
    <w:rsid w:val="00350C83"/>
    <w:rsid w:val="00350DC5"/>
    <w:rsid w:val="003525C0"/>
    <w:rsid w:val="003548A2"/>
    <w:rsid w:val="00354C72"/>
    <w:rsid w:val="00357FDB"/>
    <w:rsid w:val="00361650"/>
    <w:rsid w:val="003624FB"/>
    <w:rsid w:val="003671EB"/>
    <w:rsid w:val="0037206B"/>
    <w:rsid w:val="0037301E"/>
    <w:rsid w:val="00373CD7"/>
    <w:rsid w:val="003742BD"/>
    <w:rsid w:val="003755F9"/>
    <w:rsid w:val="0037744D"/>
    <w:rsid w:val="00380A13"/>
    <w:rsid w:val="00381402"/>
    <w:rsid w:val="00381B05"/>
    <w:rsid w:val="003855CE"/>
    <w:rsid w:val="003857E0"/>
    <w:rsid w:val="003866E1"/>
    <w:rsid w:val="00387AFC"/>
    <w:rsid w:val="00394F43"/>
    <w:rsid w:val="003970A5"/>
    <w:rsid w:val="00397342"/>
    <w:rsid w:val="003A6362"/>
    <w:rsid w:val="003A6FBC"/>
    <w:rsid w:val="003A74CE"/>
    <w:rsid w:val="003B2F78"/>
    <w:rsid w:val="003B6EA2"/>
    <w:rsid w:val="003B73B5"/>
    <w:rsid w:val="003B78D7"/>
    <w:rsid w:val="003B79C7"/>
    <w:rsid w:val="003C1AF7"/>
    <w:rsid w:val="003C3A09"/>
    <w:rsid w:val="003C4929"/>
    <w:rsid w:val="003C5120"/>
    <w:rsid w:val="003D047B"/>
    <w:rsid w:val="003D0A19"/>
    <w:rsid w:val="003D22A9"/>
    <w:rsid w:val="003D727A"/>
    <w:rsid w:val="003D785C"/>
    <w:rsid w:val="003E02D3"/>
    <w:rsid w:val="003E1108"/>
    <w:rsid w:val="003E20D0"/>
    <w:rsid w:val="003E2447"/>
    <w:rsid w:val="003E2CAF"/>
    <w:rsid w:val="003E3E88"/>
    <w:rsid w:val="003E4567"/>
    <w:rsid w:val="003E680F"/>
    <w:rsid w:val="003E7600"/>
    <w:rsid w:val="003F14D5"/>
    <w:rsid w:val="003F18BD"/>
    <w:rsid w:val="003F23F5"/>
    <w:rsid w:val="003F2511"/>
    <w:rsid w:val="003F4BBA"/>
    <w:rsid w:val="003F7177"/>
    <w:rsid w:val="004011F3"/>
    <w:rsid w:val="00401768"/>
    <w:rsid w:val="00402C54"/>
    <w:rsid w:val="0040424B"/>
    <w:rsid w:val="004117DF"/>
    <w:rsid w:val="00411C87"/>
    <w:rsid w:val="00413CA9"/>
    <w:rsid w:val="004169AC"/>
    <w:rsid w:val="00417E10"/>
    <w:rsid w:val="00421C65"/>
    <w:rsid w:val="00423113"/>
    <w:rsid w:val="0042320B"/>
    <w:rsid w:val="004249B8"/>
    <w:rsid w:val="0042596F"/>
    <w:rsid w:val="00425A6B"/>
    <w:rsid w:val="0042644E"/>
    <w:rsid w:val="00445236"/>
    <w:rsid w:val="0045098D"/>
    <w:rsid w:val="0045164E"/>
    <w:rsid w:val="004530B3"/>
    <w:rsid w:val="00453DA5"/>
    <w:rsid w:val="00454ECE"/>
    <w:rsid w:val="00455DA1"/>
    <w:rsid w:val="00456EEA"/>
    <w:rsid w:val="0046065F"/>
    <w:rsid w:val="00461319"/>
    <w:rsid w:val="0046213E"/>
    <w:rsid w:val="0046341B"/>
    <w:rsid w:val="00467D9C"/>
    <w:rsid w:val="004706FF"/>
    <w:rsid w:val="004711C5"/>
    <w:rsid w:val="00472DEC"/>
    <w:rsid w:val="00474253"/>
    <w:rsid w:val="004743A0"/>
    <w:rsid w:val="00474A38"/>
    <w:rsid w:val="004775CF"/>
    <w:rsid w:val="004801DE"/>
    <w:rsid w:val="00480810"/>
    <w:rsid w:val="00480F88"/>
    <w:rsid w:val="00481506"/>
    <w:rsid w:val="00483909"/>
    <w:rsid w:val="00484785"/>
    <w:rsid w:val="0048664A"/>
    <w:rsid w:val="00492963"/>
    <w:rsid w:val="0049367D"/>
    <w:rsid w:val="004940F0"/>
    <w:rsid w:val="00497472"/>
    <w:rsid w:val="004A1086"/>
    <w:rsid w:val="004A1505"/>
    <w:rsid w:val="004A547E"/>
    <w:rsid w:val="004A64D8"/>
    <w:rsid w:val="004A71E4"/>
    <w:rsid w:val="004B0D5F"/>
    <w:rsid w:val="004B0E2F"/>
    <w:rsid w:val="004B0F06"/>
    <w:rsid w:val="004B16A8"/>
    <w:rsid w:val="004B34C4"/>
    <w:rsid w:val="004B3AEA"/>
    <w:rsid w:val="004B6C1D"/>
    <w:rsid w:val="004C38E9"/>
    <w:rsid w:val="004C3924"/>
    <w:rsid w:val="004C5BE6"/>
    <w:rsid w:val="004C623B"/>
    <w:rsid w:val="004C6959"/>
    <w:rsid w:val="004C7A41"/>
    <w:rsid w:val="004D1D37"/>
    <w:rsid w:val="004D4FF2"/>
    <w:rsid w:val="004D525E"/>
    <w:rsid w:val="004D5710"/>
    <w:rsid w:val="004D61C8"/>
    <w:rsid w:val="004D6467"/>
    <w:rsid w:val="004E1160"/>
    <w:rsid w:val="004E1322"/>
    <w:rsid w:val="004E4522"/>
    <w:rsid w:val="004E57C2"/>
    <w:rsid w:val="004E68B6"/>
    <w:rsid w:val="004E7CF7"/>
    <w:rsid w:val="004F1A88"/>
    <w:rsid w:val="004F40D0"/>
    <w:rsid w:val="004F4361"/>
    <w:rsid w:val="004F5DE3"/>
    <w:rsid w:val="004F7ECB"/>
    <w:rsid w:val="005006F6"/>
    <w:rsid w:val="00500FA0"/>
    <w:rsid w:val="00502DD9"/>
    <w:rsid w:val="005048A3"/>
    <w:rsid w:val="0050538C"/>
    <w:rsid w:val="005116C4"/>
    <w:rsid w:val="005124C4"/>
    <w:rsid w:val="00513201"/>
    <w:rsid w:val="00514AE9"/>
    <w:rsid w:val="005207EE"/>
    <w:rsid w:val="00520872"/>
    <w:rsid w:val="00521100"/>
    <w:rsid w:val="00523E98"/>
    <w:rsid w:val="00524854"/>
    <w:rsid w:val="00524E7A"/>
    <w:rsid w:val="00525EAE"/>
    <w:rsid w:val="00530ED4"/>
    <w:rsid w:val="00531249"/>
    <w:rsid w:val="00531A21"/>
    <w:rsid w:val="00531C1A"/>
    <w:rsid w:val="005348EC"/>
    <w:rsid w:val="00540663"/>
    <w:rsid w:val="005418B8"/>
    <w:rsid w:val="00543345"/>
    <w:rsid w:val="005441A4"/>
    <w:rsid w:val="00544571"/>
    <w:rsid w:val="00544777"/>
    <w:rsid w:val="00544D76"/>
    <w:rsid w:val="00552B35"/>
    <w:rsid w:val="005554AE"/>
    <w:rsid w:val="00556C40"/>
    <w:rsid w:val="00561400"/>
    <w:rsid w:val="00563225"/>
    <w:rsid w:val="00563393"/>
    <w:rsid w:val="005649AA"/>
    <w:rsid w:val="00564CB6"/>
    <w:rsid w:val="00565869"/>
    <w:rsid w:val="00570D90"/>
    <w:rsid w:val="00572036"/>
    <w:rsid w:val="005720DB"/>
    <w:rsid w:val="005737BB"/>
    <w:rsid w:val="0057412F"/>
    <w:rsid w:val="005746DB"/>
    <w:rsid w:val="00576578"/>
    <w:rsid w:val="00576926"/>
    <w:rsid w:val="00576C26"/>
    <w:rsid w:val="00581D6B"/>
    <w:rsid w:val="00590251"/>
    <w:rsid w:val="00591271"/>
    <w:rsid w:val="00591557"/>
    <w:rsid w:val="00591E5B"/>
    <w:rsid w:val="00592D94"/>
    <w:rsid w:val="005930F2"/>
    <w:rsid w:val="00593682"/>
    <w:rsid w:val="00593F4A"/>
    <w:rsid w:val="005942DB"/>
    <w:rsid w:val="00595485"/>
    <w:rsid w:val="00595C31"/>
    <w:rsid w:val="0059602B"/>
    <w:rsid w:val="005A0C1C"/>
    <w:rsid w:val="005A51C3"/>
    <w:rsid w:val="005A73DA"/>
    <w:rsid w:val="005B5406"/>
    <w:rsid w:val="005B59CD"/>
    <w:rsid w:val="005C1EEA"/>
    <w:rsid w:val="005C3466"/>
    <w:rsid w:val="005C6919"/>
    <w:rsid w:val="005C6A50"/>
    <w:rsid w:val="005D2581"/>
    <w:rsid w:val="005D2691"/>
    <w:rsid w:val="005D2ED3"/>
    <w:rsid w:val="005D51E5"/>
    <w:rsid w:val="005D723A"/>
    <w:rsid w:val="005D7374"/>
    <w:rsid w:val="005E107B"/>
    <w:rsid w:val="005E3670"/>
    <w:rsid w:val="005E4035"/>
    <w:rsid w:val="005E6B0E"/>
    <w:rsid w:val="005F2F65"/>
    <w:rsid w:val="005F3932"/>
    <w:rsid w:val="00600B2C"/>
    <w:rsid w:val="00600FB6"/>
    <w:rsid w:val="00604D93"/>
    <w:rsid w:val="00605960"/>
    <w:rsid w:val="00607F1F"/>
    <w:rsid w:val="00612724"/>
    <w:rsid w:val="006156A5"/>
    <w:rsid w:val="006158DE"/>
    <w:rsid w:val="006179BE"/>
    <w:rsid w:val="00620539"/>
    <w:rsid w:val="00622405"/>
    <w:rsid w:val="00622C1F"/>
    <w:rsid w:val="00622DA5"/>
    <w:rsid w:val="00635768"/>
    <w:rsid w:val="00642C23"/>
    <w:rsid w:val="0064563B"/>
    <w:rsid w:val="006469AA"/>
    <w:rsid w:val="0064761C"/>
    <w:rsid w:val="00650D59"/>
    <w:rsid w:val="006522C9"/>
    <w:rsid w:val="00656A1A"/>
    <w:rsid w:val="0065791F"/>
    <w:rsid w:val="00657EA2"/>
    <w:rsid w:val="006623F4"/>
    <w:rsid w:val="00667548"/>
    <w:rsid w:val="006708DE"/>
    <w:rsid w:val="00671591"/>
    <w:rsid w:val="0067344A"/>
    <w:rsid w:val="00673C4A"/>
    <w:rsid w:val="006757CC"/>
    <w:rsid w:val="00676AD7"/>
    <w:rsid w:val="006801CD"/>
    <w:rsid w:val="00680584"/>
    <w:rsid w:val="006826C4"/>
    <w:rsid w:val="006845E0"/>
    <w:rsid w:val="00686066"/>
    <w:rsid w:val="0069298D"/>
    <w:rsid w:val="00692C4D"/>
    <w:rsid w:val="00692D00"/>
    <w:rsid w:val="0069347C"/>
    <w:rsid w:val="00697AE0"/>
    <w:rsid w:val="006A06FE"/>
    <w:rsid w:val="006A0B74"/>
    <w:rsid w:val="006A2222"/>
    <w:rsid w:val="006A5618"/>
    <w:rsid w:val="006A5BA0"/>
    <w:rsid w:val="006A67D2"/>
    <w:rsid w:val="006A7912"/>
    <w:rsid w:val="006B0303"/>
    <w:rsid w:val="006B1F08"/>
    <w:rsid w:val="006B3A01"/>
    <w:rsid w:val="006B40FA"/>
    <w:rsid w:val="006B4F8F"/>
    <w:rsid w:val="006B5726"/>
    <w:rsid w:val="006B69F1"/>
    <w:rsid w:val="006C1DBA"/>
    <w:rsid w:val="006C6BFB"/>
    <w:rsid w:val="006C7E1C"/>
    <w:rsid w:val="006D0921"/>
    <w:rsid w:val="006D36DE"/>
    <w:rsid w:val="006D50B1"/>
    <w:rsid w:val="006D5411"/>
    <w:rsid w:val="006D71D5"/>
    <w:rsid w:val="006D7966"/>
    <w:rsid w:val="006D7F38"/>
    <w:rsid w:val="006E3835"/>
    <w:rsid w:val="006E4004"/>
    <w:rsid w:val="006E45F4"/>
    <w:rsid w:val="006E5E67"/>
    <w:rsid w:val="006E7B83"/>
    <w:rsid w:val="006E7B99"/>
    <w:rsid w:val="006F0220"/>
    <w:rsid w:val="006F162E"/>
    <w:rsid w:val="006F1D68"/>
    <w:rsid w:val="006F3B82"/>
    <w:rsid w:val="006F47F1"/>
    <w:rsid w:val="006F7CCB"/>
    <w:rsid w:val="006F7F48"/>
    <w:rsid w:val="00700DEC"/>
    <w:rsid w:val="00702001"/>
    <w:rsid w:val="00702C62"/>
    <w:rsid w:val="00703CE1"/>
    <w:rsid w:val="00704515"/>
    <w:rsid w:val="00704D84"/>
    <w:rsid w:val="00705083"/>
    <w:rsid w:val="00706434"/>
    <w:rsid w:val="00712899"/>
    <w:rsid w:val="00712E1B"/>
    <w:rsid w:val="00717073"/>
    <w:rsid w:val="00724B4E"/>
    <w:rsid w:val="007251BB"/>
    <w:rsid w:val="00725880"/>
    <w:rsid w:val="007269C3"/>
    <w:rsid w:val="007303D4"/>
    <w:rsid w:val="00731187"/>
    <w:rsid w:val="0073195E"/>
    <w:rsid w:val="00733D6B"/>
    <w:rsid w:val="007358B6"/>
    <w:rsid w:val="00736A2C"/>
    <w:rsid w:val="00737664"/>
    <w:rsid w:val="0074253B"/>
    <w:rsid w:val="00745DC8"/>
    <w:rsid w:val="00746A4F"/>
    <w:rsid w:val="00747AAE"/>
    <w:rsid w:val="00750176"/>
    <w:rsid w:val="007514FC"/>
    <w:rsid w:val="00751829"/>
    <w:rsid w:val="0075519F"/>
    <w:rsid w:val="007604C7"/>
    <w:rsid w:val="00760EF3"/>
    <w:rsid w:val="00761638"/>
    <w:rsid w:val="00762771"/>
    <w:rsid w:val="007647CB"/>
    <w:rsid w:val="00765A60"/>
    <w:rsid w:val="00765B99"/>
    <w:rsid w:val="00766759"/>
    <w:rsid w:val="00767A0B"/>
    <w:rsid w:val="00767FA4"/>
    <w:rsid w:val="00770064"/>
    <w:rsid w:val="00770BA0"/>
    <w:rsid w:val="0077338C"/>
    <w:rsid w:val="007733D8"/>
    <w:rsid w:val="00773F10"/>
    <w:rsid w:val="00774922"/>
    <w:rsid w:val="00780614"/>
    <w:rsid w:val="00782143"/>
    <w:rsid w:val="007851FC"/>
    <w:rsid w:val="0078748B"/>
    <w:rsid w:val="00790B65"/>
    <w:rsid w:val="00793A79"/>
    <w:rsid w:val="00793B17"/>
    <w:rsid w:val="00794648"/>
    <w:rsid w:val="007948EC"/>
    <w:rsid w:val="00796487"/>
    <w:rsid w:val="00796B3A"/>
    <w:rsid w:val="007A1F95"/>
    <w:rsid w:val="007A3522"/>
    <w:rsid w:val="007A4066"/>
    <w:rsid w:val="007A4805"/>
    <w:rsid w:val="007A4BD3"/>
    <w:rsid w:val="007A60C9"/>
    <w:rsid w:val="007B4801"/>
    <w:rsid w:val="007B5713"/>
    <w:rsid w:val="007C0449"/>
    <w:rsid w:val="007C05C4"/>
    <w:rsid w:val="007C157F"/>
    <w:rsid w:val="007C2565"/>
    <w:rsid w:val="007D067D"/>
    <w:rsid w:val="007D43DC"/>
    <w:rsid w:val="007D45D9"/>
    <w:rsid w:val="007D4C39"/>
    <w:rsid w:val="007D763C"/>
    <w:rsid w:val="007D7C72"/>
    <w:rsid w:val="007E170F"/>
    <w:rsid w:val="007E1943"/>
    <w:rsid w:val="007E196A"/>
    <w:rsid w:val="007E1F80"/>
    <w:rsid w:val="007E2B72"/>
    <w:rsid w:val="007E3572"/>
    <w:rsid w:val="007E41FF"/>
    <w:rsid w:val="007E43FD"/>
    <w:rsid w:val="007E4737"/>
    <w:rsid w:val="007E4E05"/>
    <w:rsid w:val="007E557B"/>
    <w:rsid w:val="007F1960"/>
    <w:rsid w:val="007F24C7"/>
    <w:rsid w:val="007F289B"/>
    <w:rsid w:val="007F3C7D"/>
    <w:rsid w:val="007F5F34"/>
    <w:rsid w:val="008008EF"/>
    <w:rsid w:val="0080099B"/>
    <w:rsid w:val="00800B37"/>
    <w:rsid w:val="00802F10"/>
    <w:rsid w:val="0080394B"/>
    <w:rsid w:val="0080460F"/>
    <w:rsid w:val="00804D5A"/>
    <w:rsid w:val="008055F7"/>
    <w:rsid w:val="00805938"/>
    <w:rsid w:val="00807310"/>
    <w:rsid w:val="008112CF"/>
    <w:rsid w:val="00812659"/>
    <w:rsid w:val="0081587A"/>
    <w:rsid w:val="00817C14"/>
    <w:rsid w:val="00821C89"/>
    <w:rsid w:val="0082237D"/>
    <w:rsid w:val="00822788"/>
    <w:rsid w:val="0082332E"/>
    <w:rsid w:val="00823689"/>
    <w:rsid w:val="00824ED3"/>
    <w:rsid w:val="008302C0"/>
    <w:rsid w:val="00832011"/>
    <w:rsid w:val="00833711"/>
    <w:rsid w:val="00833AC4"/>
    <w:rsid w:val="00833C77"/>
    <w:rsid w:val="00833D45"/>
    <w:rsid w:val="00834556"/>
    <w:rsid w:val="00834C74"/>
    <w:rsid w:val="00834E00"/>
    <w:rsid w:val="00836C76"/>
    <w:rsid w:val="00840049"/>
    <w:rsid w:val="008402B2"/>
    <w:rsid w:val="00840812"/>
    <w:rsid w:val="00840BB3"/>
    <w:rsid w:val="008418C0"/>
    <w:rsid w:val="008438AB"/>
    <w:rsid w:val="00846417"/>
    <w:rsid w:val="00850B12"/>
    <w:rsid w:val="008520FE"/>
    <w:rsid w:val="008541C4"/>
    <w:rsid w:val="0085480C"/>
    <w:rsid w:val="00857114"/>
    <w:rsid w:val="008576D8"/>
    <w:rsid w:val="00861EDF"/>
    <w:rsid w:val="008622FA"/>
    <w:rsid w:val="00862F03"/>
    <w:rsid w:val="0086355D"/>
    <w:rsid w:val="00865111"/>
    <w:rsid w:val="00867836"/>
    <w:rsid w:val="00867F90"/>
    <w:rsid w:val="008719B2"/>
    <w:rsid w:val="008723C4"/>
    <w:rsid w:val="00876AF2"/>
    <w:rsid w:val="00880115"/>
    <w:rsid w:val="0088387E"/>
    <w:rsid w:val="008950C6"/>
    <w:rsid w:val="008954FD"/>
    <w:rsid w:val="00895B5E"/>
    <w:rsid w:val="00896641"/>
    <w:rsid w:val="008A0F72"/>
    <w:rsid w:val="008A4B54"/>
    <w:rsid w:val="008A54F2"/>
    <w:rsid w:val="008A55B4"/>
    <w:rsid w:val="008A62A3"/>
    <w:rsid w:val="008A6622"/>
    <w:rsid w:val="008A6655"/>
    <w:rsid w:val="008A7788"/>
    <w:rsid w:val="008B134C"/>
    <w:rsid w:val="008B2462"/>
    <w:rsid w:val="008B43F9"/>
    <w:rsid w:val="008B4EB9"/>
    <w:rsid w:val="008B51BB"/>
    <w:rsid w:val="008C21B1"/>
    <w:rsid w:val="008C2F4F"/>
    <w:rsid w:val="008C3C1A"/>
    <w:rsid w:val="008C3E00"/>
    <w:rsid w:val="008C5ADC"/>
    <w:rsid w:val="008C6CA8"/>
    <w:rsid w:val="008D0954"/>
    <w:rsid w:val="008D1652"/>
    <w:rsid w:val="008D3373"/>
    <w:rsid w:val="008D7921"/>
    <w:rsid w:val="008E0A34"/>
    <w:rsid w:val="008E1855"/>
    <w:rsid w:val="008E2797"/>
    <w:rsid w:val="008E44C7"/>
    <w:rsid w:val="008E4A63"/>
    <w:rsid w:val="008E4B4D"/>
    <w:rsid w:val="008E6B84"/>
    <w:rsid w:val="008F36E0"/>
    <w:rsid w:val="008F465A"/>
    <w:rsid w:val="008F56F1"/>
    <w:rsid w:val="009002D3"/>
    <w:rsid w:val="0090312E"/>
    <w:rsid w:val="0091023B"/>
    <w:rsid w:val="00910D70"/>
    <w:rsid w:val="009142D6"/>
    <w:rsid w:val="00916FCB"/>
    <w:rsid w:val="00917104"/>
    <w:rsid w:val="009210F5"/>
    <w:rsid w:val="00924044"/>
    <w:rsid w:val="00924EEB"/>
    <w:rsid w:val="00926EAB"/>
    <w:rsid w:val="00926F15"/>
    <w:rsid w:val="00927D24"/>
    <w:rsid w:val="00931C16"/>
    <w:rsid w:val="00933C16"/>
    <w:rsid w:val="009363C4"/>
    <w:rsid w:val="00937B53"/>
    <w:rsid w:val="00941C44"/>
    <w:rsid w:val="00942407"/>
    <w:rsid w:val="009468FD"/>
    <w:rsid w:val="009478E1"/>
    <w:rsid w:val="00953A46"/>
    <w:rsid w:val="00954C7F"/>
    <w:rsid w:val="00955940"/>
    <w:rsid w:val="009567F9"/>
    <w:rsid w:val="00957D8E"/>
    <w:rsid w:val="00957EEF"/>
    <w:rsid w:val="00963294"/>
    <w:rsid w:val="00964354"/>
    <w:rsid w:val="00965105"/>
    <w:rsid w:val="009701C6"/>
    <w:rsid w:val="00970DD0"/>
    <w:rsid w:val="009712E0"/>
    <w:rsid w:val="009718B6"/>
    <w:rsid w:val="00980087"/>
    <w:rsid w:val="009808E8"/>
    <w:rsid w:val="00981852"/>
    <w:rsid w:val="00987C41"/>
    <w:rsid w:val="0099080B"/>
    <w:rsid w:val="00990925"/>
    <w:rsid w:val="00990D84"/>
    <w:rsid w:val="009922F9"/>
    <w:rsid w:val="00993415"/>
    <w:rsid w:val="00993ABC"/>
    <w:rsid w:val="00994B6F"/>
    <w:rsid w:val="00996B54"/>
    <w:rsid w:val="00997130"/>
    <w:rsid w:val="009A24D0"/>
    <w:rsid w:val="009A295B"/>
    <w:rsid w:val="009A2BD0"/>
    <w:rsid w:val="009A5E88"/>
    <w:rsid w:val="009A664B"/>
    <w:rsid w:val="009A6F34"/>
    <w:rsid w:val="009B0CF9"/>
    <w:rsid w:val="009B0EFF"/>
    <w:rsid w:val="009B4CB1"/>
    <w:rsid w:val="009B5B9B"/>
    <w:rsid w:val="009B76A6"/>
    <w:rsid w:val="009B770B"/>
    <w:rsid w:val="009C008E"/>
    <w:rsid w:val="009C3F33"/>
    <w:rsid w:val="009C5425"/>
    <w:rsid w:val="009C66C4"/>
    <w:rsid w:val="009C6FDE"/>
    <w:rsid w:val="009D0CE0"/>
    <w:rsid w:val="009D1F2D"/>
    <w:rsid w:val="009D25AF"/>
    <w:rsid w:val="009D2E8A"/>
    <w:rsid w:val="009D3B77"/>
    <w:rsid w:val="009D3D8B"/>
    <w:rsid w:val="009D48EC"/>
    <w:rsid w:val="009D4FC3"/>
    <w:rsid w:val="009E02CA"/>
    <w:rsid w:val="009E19CB"/>
    <w:rsid w:val="009E220B"/>
    <w:rsid w:val="009E4284"/>
    <w:rsid w:val="009E612F"/>
    <w:rsid w:val="009E7481"/>
    <w:rsid w:val="009F096C"/>
    <w:rsid w:val="009F1616"/>
    <w:rsid w:val="009F55C4"/>
    <w:rsid w:val="009F6152"/>
    <w:rsid w:val="009F6350"/>
    <w:rsid w:val="009F6AEB"/>
    <w:rsid w:val="00A00D70"/>
    <w:rsid w:val="00A01919"/>
    <w:rsid w:val="00A02987"/>
    <w:rsid w:val="00A05FE5"/>
    <w:rsid w:val="00A06F14"/>
    <w:rsid w:val="00A10044"/>
    <w:rsid w:val="00A121D8"/>
    <w:rsid w:val="00A14F0A"/>
    <w:rsid w:val="00A1516F"/>
    <w:rsid w:val="00A17DD7"/>
    <w:rsid w:val="00A21497"/>
    <w:rsid w:val="00A226F6"/>
    <w:rsid w:val="00A24EEF"/>
    <w:rsid w:val="00A25919"/>
    <w:rsid w:val="00A26D4D"/>
    <w:rsid w:val="00A30F39"/>
    <w:rsid w:val="00A30FCC"/>
    <w:rsid w:val="00A31E7B"/>
    <w:rsid w:val="00A35978"/>
    <w:rsid w:val="00A37105"/>
    <w:rsid w:val="00A37D20"/>
    <w:rsid w:val="00A41B75"/>
    <w:rsid w:val="00A425C3"/>
    <w:rsid w:val="00A463DF"/>
    <w:rsid w:val="00A50A59"/>
    <w:rsid w:val="00A519BD"/>
    <w:rsid w:val="00A549EE"/>
    <w:rsid w:val="00A55882"/>
    <w:rsid w:val="00A6056D"/>
    <w:rsid w:val="00A6155F"/>
    <w:rsid w:val="00A61D77"/>
    <w:rsid w:val="00A6297C"/>
    <w:rsid w:val="00A62D96"/>
    <w:rsid w:val="00A64919"/>
    <w:rsid w:val="00A64CB2"/>
    <w:rsid w:val="00A6504E"/>
    <w:rsid w:val="00A703F0"/>
    <w:rsid w:val="00A70D38"/>
    <w:rsid w:val="00A71856"/>
    <w:rsid w:val="00A726F7"/>
    <w:rsid w:val="00A75124"/>
    <w:rsid w:val="00A7747D"/>
    <w:rsid w:val="00A80999"/>
    <w:rsid w:val="00A81D44"/>
    <w:rsid w:val="00A84A2B"/>
    <w:rsid w:val="00A85DEB"/>
    <w:rsid w:val="00A92E0C"/>
    <w:rsid w:val="00A9498C"/>
    <w:rsid w:val="00A95165"/>
    <w:rsid w:val="00A96CB0"/>
    <w:rsid w:val="00A97C2C"/>
    <w:rsid w:val="00AA02A9"/>
    <w:rsid w:val="00AA1AE8"/>
    <w:rsid w:val="00AA1D00"/>
    <w:rsid w:val="00AA22DC"/>
    <w:rsid w:val="00AA3D32"/>
    <w:rsid w:val="00AA6348"/>
    <w:rsid w:val="00AA6880"/>
    <w:rsid w:val="00AA756B"/>
    <w:rsid w:val="00AB1B85"/>
    <w:rsid w:val="00AB1D9E"/>
    <w:rsid w:val="00AB1EA7"/>
    <w:rsid w:val="00AB553D"/>
    <w:rsid w:val="00AB61B7"/>
    <w:rsid w:val="00AB7B60"/>
    <w:rsid w:val="00AC11F1"/>
    <w:rsid w:val="00AC2D2A"/>
    <w:rsid w:val="00AC3141"/>
    <w:rsid w:val="00AC4915"/>
    <w:rsid w:val="00AC67BD"/>
    <w:rsid w:val="00AC725D"/>
    <w:rsid w:val="00AD1975"/>
    <w:rsid w:val="00AD2F09"/>
    <w:rsid w:val="00AD5070"/>
    <w:rsid w:val="00AD5C0E"/>
    <w:rsid w:val="00AD637D"/>
    <w:rsid w:val="00AD744A"/>
    <w:rsid w:val="00AE0605"/>
    <w:rsid w:val="00AE0BDA"/>
    <w:rsid w:val="00AE170A"/>
    <w:rsid w:val="00AE2A88"/>
    <w:rsid w:val="00AE33D4"/>
    <w:rsid w:val="00AE3F71"/>
    <w:rsid w:val="00AF122A"/>
    <w:rsid w:val="00AF2A1A"/>
    <w:rsid w:val="00AF2D11"/>
    <w:rsid w:val="00AF3597"/>
    <w:rsid w:val="00AF3CCF"/>
    <w:rsid w:val="00AF4688"/>
    <w:rsid w:val="00AF4808"/>
    <w:rsid w:val="00AF5C61"/>
    <w:rsid w:val="00AF7E36"/>
    <w:rsid w:val="00B00DBD"/>
    <w:rsid w:val="00B01747"/>
    <w:rsid w:val="00B05CA2"/>
    <w:rsid w:val="00B072BC"/>
    <w:rsid w:val="00B07CD4"/>
    <w:rsid w:val="00B1004A"/>
    <w:rsid w:val="00B10B76"/>
    <w:rsid w:val="00B123FF"/>
    <w:rsid w:val="00B15904"/>
    <w:rsid w:val="00B15C76"/>
    <w:rsid w:val="00B16DA7"/>
    <w:rsid w:val="00B17B38"/>
    <w:rsid w:val="00B20B4B"/>
    <w:rsid w:val="00B21D4E"/>
    <w:rsid w:val="00B24DD9"/>
    <w:rsid w:val="00B26BFA"/>
    <w:rsid w:val="00B34A80"/>
    <w:rsid w:val="00B37298"/>
    <w:rsid w:val="00B4031A"/>
    <w:rsid w:val="00B424CA"/>
    <w:rsid w:val="00B4613E"/>
    <w:rsid w:val="00B5019C"/>
    <w:rsid w:val="00B50279"/>
    <w:rsid w:val="00B508A1"/>
    <w:rsid w:val="00B5396E"/>
    <w:rsid w:val="00B55564"/>
    <w:rsid w:val="00B562E3"/>
    <w:rsid w:val="00B60DA9"/>
    <w:rsid w:val="00B613F3"/>
    <w:rsid w:val="00B62220"/>
    <w:rsid w:val="00B636E4"/>
    <w:rsid w:val="00B6535A"/>
    <w:rsid w:val="00B65F93"/>
    <w:rsid w:val="00B67E5E"/>
    <w:rsid w:val="00B717AF"/>
    <w:rsid w:val="00B73D5A"/>
    <w:rsid w:val="00B741A7"/>
    <w:rsid w:val="00B7480D"/>
    <w:rsid w:val="00B75944"/>
    <w:rsid w:val="00B76FBE"/>
    <w:rsid w:val="00B80097"/>
    <w:rsid w:val="00B81D50"/>
    <w:rsid w:val="00B82969"/>
    <w:rsid w:val="00B840AA"/>
    <w:rsid w:val="00B8536E"/>
    <w:rsid w:val="00B866FB"/>
    <w:rsid w:val="00B86B74"/>
    <w:rsid w:val="00B90B99"/>
    <w:rsid w:val="00B94934"/>
    <w:rsid w:val="00B97FA0"/>
    <w:rsid w:val="00BA02C1"/>
    <w:rsid w:val="00BA0751"/>
    <w:rsid w:val="00BA46D6"/>
    <w:rsid w:val="00BA7A85"/>
    <w:rsid w:val="00BA7BC1"/>
    <w:rsid w:val="00BB0337"/>
    <w:rsid w:val="00BB18E9"/>
    <w:rsid w:val="00BB36CD"/>
    <w:rsid w:val="00BB3714"/>
    <w:rsid w:val="00BB3B30"/>
    <w:rsid w:val="00BB60F3"/>
    <w:rsid w:val="00BB6F9A"/>
    <w:rsid w:val="00BC4084"/>
    <w:rsid w:val="00BC7DDD"/>
    <w:rsid w:val="00BD24AB"/>
    <w:rsid w:val="00BD3FAE"/>
    <w:rsid w:val="00BD7E98"/>
    <w:rsid w:val="00BD7EDB"/>
    <w:rsid w:val="00BE04F0"/>
    <w:rsid w:val="00BE0666"/>
    <w:rsid w:val="00BE0AF6"/>
    <w:rsid w:val="00BE1E01"/>
    <w:rsid w:val="00BE2141"/>
    <w:rsid w:val="00BE26DD"/>
    <w:rsid w:val="00BE3796"/>
    <w:rsid w:val="00BE4A3F"/>
    <w:rsid w:val="00BE5632"/>
    <w:rsid w:val="00BE5DFE"/>
    <w:rsid w:val="00BF0222"/>
    <w:rsid w:val="00BF562D"/>
    <w:rsid w:val="00BF5E7C"/>
    <w:rsid w:val="00C00219"/>
    <w:rsid w:val="00C01512"/>
    <w:rsid w:val="00C11BE4"/>
    <w:rsid w:val="00C12C55"/>
    <w:rsid w:val="00C1441F"/>
    <w:rsid w:val="00C15B26"/>
    <w:rsid w:val="00C16D47"/>
    <w:rsid w:val="00C20277"/>
    <w:rsid w:val="00C204B6"/>
    <w:rsid w:val="00C250EE"/>
    <w:rsid w:val="00C27041"/>
    <w:rsid w:val="00C27E63"/>
    <w:rsid w:val="00C3236F"/>
    <w:rsid w:val="00C32789"/>
    <w:rsid w:val="00C329F8"/>
    <w:rsid w:val="00C377AE"/>
    <w:rsid w:val="00C41B29"/>
    <w:rsid w:val="00C42D40"/>
    <w:rsid w:val="00C43A8A"/>
    <w:rsid w:val="00C44335"/>
    <w:rsid w:val="00C47155"/>
    <w:rsid w:val="00C47941"/>
    <w:rsid w:val="00C50AC5"/>
    <w:rsid w:val="00C54C48"/>
    <w:rsid w:val="00C56AF0"/>
    <w:rsid w:val="00C56FB1"/>
    <w:rsid w:val="00C60D38"/>
    <w:rsid w:val="00C624DF"/>
    <w:rsid w:val="00C624FB"/>
    <w:rsid w:val="00C635A1"/>
    <w:rsid w:val="00C63D0B"/>
    <w:rsid w:val="00C646AE"/>
    <w:rsid w:val="00C64CDA"/>
    <w:rsid w:val="00C67125"/>
    <w:rsid w:val="00C67E9C"/>
    <w:rsid w:val="00C70077"/>
    <w:rsid w:val="00C71A9F"/>
    <w:rsid w:val="00C7226F"/>
    <w:rsid w:val="00C73702"/>
    <w:rsid w:val="00C737E6"/>
    <w:rsid w:val="00C77E66"/>
    <w:rsid w:val="00C809F3"/>
    <w:rsid w:val="00C85C5E"/>
    <w:rsid w:val="00C90E5C"/>
    <w:rsid w:val="00C95B50"/>
    <w:rsid w:val="00C95F08"/>
    <w:rsid w:val="00CA0C61"/>
    <w:rsid w:val="00CA44C1"/>
    <w:rsid w:val="00CA5C04"/>
    <w:rsid w:val="00CA6EF8"/>
    <w:rsid w:val="00CB0907"/>
    <w:rsid w:val="00CB105E"/>
    <w:rsid w:val="00CB1BB6"/>
    <w:rsid w:val="00CB4B6C"/>
    <w:rsid w:val="00CB52EF"/>
    <w:rsid w:val="00CB544E"/>
    <w:rsid w:val="00CB5944"/>
    <w:rsid w:val="00CC18B4"/>
    <w:rsid w:val="00CC546A"/>
    <w:rsid w:val="00CC7B6F"/>
    <w:rsid w:val="00CD0CDA"/>
    <w:rsid w:val="00CD1D13"/>
    <w:rsid w:val="00CD32FE"/>
    <w:rsid w:val="00CD45CD"/>
    <w:rsid w:val="00CD4DD9"/>
    <w:rsid w:val="00CD5E34"/>
    <w:rsid w:val="00CD7ABD"/>
    <w:rsid w:val="00CE0A79"/>
    <w:rsid w:val="00CE2660"/>
    <w:rsid w:val="00CE2E2B"/>
    <w:rsid w:val="00CE350B"/>
    <w:rsid w:val="00CE5314"/>
    <w:rsid w:val="00CE59C4"/>
    <w:rsid w:val="00CE6BC8"/>
    <w:rsid w:val="00CE7FED"/>
    <w:rsid w:val="00CF11FC"/>
    <w:rsid w:val="00CF37FA"/>
    <w:rsid w:val="00CF4D87"/>
    <w:rsid w:val="00CF63C6"/>
    <w:rsid w:val="00D008B9"/>
    <w:rsid w:val="00D020F3"/>
    <w:rsid w:val="00D03AFA"/>
    <w:rsid w:val="00D03DEC"/>
    <w:rsid w:val="00D03FA3"/>
    <w:rsid w:val="00D07933"/>
    <w:rsid w:val="00D122A6"/>
    <w:rsid w:val="00D13F4F"/>
    <w:rsid w:val="00D14A8F"/>
    <w:rsid w:val="00D15FE2"/>
    <w:rsid w:val="00D17CA6"/>
    <w:rsid w:val="00D20AE2"/>
    <w:rsid w:val="00D237FB"/>
    <w:rsid w:val="00D23FC2"/>
    <w:rsid w:val="00D24606"/>
    <w:rsid w:val="00D26345"/>
    <w:rsid w:val="00D30FB9"/>
    <w:rsid w:val="00D339A0"/>
    <w:rsid w:val="00D33E78"/>
    <w:rsid w:val="00D44FE8"/>
    <w:rsid w:val="00D45C1F"/>
    <w:rsid w:val="00D462CB"/>
    <w:rsid w:val="00D51EFC"/>
    <w:rsid w:val="00D52146"/>
    <w:rsid w:val="00D54533"/>
    <w:rsid w:val="00D54EDC"/>
    <w:rsid w:val="00D576A2"/>
    <w:rsid w:val="00D60EC6"/>
    <w:rsid w:val="00D656C0"/>
    <w:rsid w:val="00D65EB5"/>
    <w:rsid w:val="00D72DB6"/>
    <w:rsid w:val="00D74114"/>
    <w:rsid w:val="00D744BD"/>
    <w:rsid w:val="00D7481D"/>
    <w:rsid w:val="00D74994"/>
    <w:rsid w:val="00D765B8"/>
    <w:rsid w:val="00D76BF9"/>
    <w:rsid w:val="00D770E3"/>
    <w:rsid w:val="00D774D8"/>
    <w:rsid w:val="00D77D92"/>
    <w:rsid w:val="00D81E5B"/>
    <w:rsid w:val="00D85D8F"/>
    <w:rsid w:val="00D87362"/>
    <w:rsid w:val="00D91006"/>
    <w:rsid w:val="00D9119F"/>
    <w:rsid w:val="00D91411"/>
    <w:rsid w:val="00D91BD4"/>
    <w:rsid w:val="00D923C3"/>
    <w:rsid w:val="00D92785"/>
    <w:rsid w:val="00D92D09"/>
    <w:rsid w:val="00D938D8"/>
    <w:rsid w:val="00D93BCE"/>
    <w:rsid w:val="00D95AF8"/>
    <w:rsid w:val="00D95E30"/>
    <w:rsid w:val="00DA185D"/>
    <w:rsid w:val="00DA1E09"/>
    <w:rsid w:val="00DA2698"/>
    <w:rsid w:val="00DA307B"/>
    <w:rsid w:val="00DA5133"/>
    <w:rsid w:val="00DA5CB7"/>
    <w:rsid w:val="00DB0A1D"/>
    <w:rsid w:val="00DB0DA6"/>
    <w:rsid w:val="00DB274D"/>
    <w:rsid w:val="00DB3AC4"/>
    <w:rsid w:val="00DB4872"/>
    <w:rsid w:val="00DB4BEA"/>
    <w:rsid w:val="00DB64E5"/>
    <w:rsid w:val="00DC172F"/>
    <w:rsid w:val="00DC2043"/>
    <w:rsid w:val="00DC27D1"/>
    <w:rsid w:val="00DC3409"/>
    <w:rsid w:val="00DC3793"/>
    <w:rsid w:val="00DC692A"/>
    <w:rsid w:val="00DC7F14"/>
    <w:rsid w:val="00DD1496"/>
    <w:rsid w:val="00DD2D52"/>
    <w:rsid w:val="00DD35D7"/>
    <w:rsid w:val="00DD5C80"/>
    <w:rsid w:val="00DE03CC"/>
    <w:rsid w:val="00DE1EA7"/>
    <w:rsid w:val="00DE3211"/>
    <w:rsid w:val="00DE485B"/>
    <w:rsid w:val="00DE63E3"/>
    <w:rsid w:val="00DE6DD8"/>
    <w:rsid w:val="00DF18CA"/>
    <w:rsid w:val="00DF224F"/>
    <w:rsid w:val="00DF714D"/>
    <w:rsid w:val="00DF7251"/>
    <w:rsid w:val="00E03474"/>
    <w:rsid w:val="00E046FB"/>
    <w:rsid w:val="00E0491B"/>
    <w:rsid w:val="00E073BE"/>
    <w:rsid w:val="00E07E8C"/>
    <w:rsid w:val="00E150F1"/>
    <w:rsid w:val="00E15AD9"/>
    <w:rsid w:val="00E16360"/>
    <w:rsid w:val="00E1642F"/>
    <w:rsid w:val="00E16665"/>
    <w:rsid w:val="00E20714"/>
    <w:rsid w:val="00E20A67"/>
    <w:rsid w:val="00E21381"/>
    <w:rsid w:val="00E24836"/>
    <w:rsid w:val="00E24E55"/>
    <w:rsid w:val="00E25D0A"/>
    <w:rsid w:val="00E26B7E"/>
    <w:rsid w:val="00E32033"/>
    <w:rsid w:val="00E3319D"/>
    <w:rsid w:val="00E34481"/>
    <w:rsid w:val="00E3490F"/>
    <w:rsid w:val="00E35853"/>
    <w:rsid w:val="00E40D3F"/>
    <w:rsid w:val="00E41415"/>
    <w:rsid w:val="00E45818"/>
    <w:rsid w:val="00E4720A"/>
    <w:rsid w:val="00E51656"/>
    <w:rsid w:val="00E52206"/>
    <w:rsid w:val="00E617CF"/>
    <w:rsid w:val="00E618EA"/>
    <w:rsid w:val="00E645C8"/>
    <w:rsid w:val="00E646EC"/>
    <w:rsid w:val="00E656A1"/>
    <w:rsid w:val="00E70F88"/>
    <w:rsid w:val="00E73A56"/>
    <w:rsid w:val="00E81C12"/>
    <w:rsid w:val="00E822C6"/>
    <w:rsid w:val="00E82391"/>
    <w:rsid w:val="00E829EE"/>
    <w:rsid w:val="00E837C6"/>
    <w:rsid w:val="00E860F1"/>
    <w:rsid w:val="00E92E3D"/>
    <w:rsid w:val="00E95910"/>
    <w:rsid w:val="00E97462"/>
    <w:rsid w:val="00EA15EC"/>
    <w:rsid w:val="00EA4FFB"/>
    <w:rsid w:val="00EA61BE"/>
    <w:rsid w:val="00EB0459"/>
    <w:rsid w:val="00EB2138"/>
    <w:rsid w:val="00EB6311"/>
    <w:rsid w:val="00EB7B27"/>
    <w:rsid w:val="00EC030C"/>
    <w:rsid w:val="00EC041A"/>
    <w:rsid w:val="00EC047A"/>
    <w:rsid w:val="00EC1892"/>
    <w:rsid w:val="00EC1979"/>
    <w:rsid w:val="00EC3B17"/>
    <w:rsid w:val="00EC3FB7"/>
    <w:rsid w:val="00EC5367"/>
    <w:rsid w:val="00EC6F25"/>
    <w:rsid w:val="00ED112E"/>
    <w:rsid w:val="00ED16B9"/>
    <w:rsid w:val="00ED328A"/>
    <w:rsid w:val="00ED3B76"/>
    <w:rsid w:val="00ED4386"/>
    <w:rsid w:val="00ED4EA3"/>
    <w:rsid w:val="00ED6426"/>
    <w:rsid w:val="00ED6ADA"/>
    <w:rsid w:val="00EE0767"/>
    <w:rsid w:val="00EE1A4F"/>
    <w:rsid w:val="00EE37F4"/>
    <w:rsid w:val="00EE4E9F"/>
    <w:rsid w:val="00EE4F92"/>
    <w:rsid w:val="00EE6979"/>
    <w:rsid w:val="00EE7CCF"/>
    <w:rsid w:val="00EF0161"/>
    <w:rsid w:val="00EF34D8"/>
    <w:rsid w:val="00EF47B3"/>
    <w:rsid w:val="00EF5D20"/>
    <w:rsid w:val="00EF6FC9"/>
    <w:rsid w:val="00F03BCF"/>
    <w:rsid w:val="00F05090"/>
    <w:rsid w:val="00F05290"/>
    <w:rsid w:val="00F05907"/>
    <w:rsid w:val="00F0772A"/>
    <w:rsid w:val="00F1066B"/>
    <w:rsid w:val="00F1372B"/>
    <w:rsid w:val="00F13B54"/>
    <w:rsid w:val="00F14888"/>
    <w:rsid w:val="00F14D0F"/>
    <w:rsid w:val="00F159E6"/>
    <w:rsid w:val="00F15DFE"/>
    <w:rsid w:val="00F22688"/>
    <w:rsid w:val="00F257AA"/>
    <w:rsid w:val="00F2588F"/>
    <w:rsid w:val="00F31335"/>
    <w:rsid w:val="00F32A94"/>
    <w:rsid w:val="00F33122"/>
    <w:rsid w:val="00F33987"/>
    <w:rsid w:val="00F34AFF"/>
    <w:rsid w:val="00F3504D"/>
    <w:rsid w:val="00F35133"/>
    <w:rsid w:val="00F35F59"/>
    <w:rsid w:val="00F41A63"/>
    <w:rsid w:val="00F41F1B"/>
    <w:rsid w:val="00F4266B"/>
    <w:rsid w:val="00F45E5A"/>
    <w:rsid w:val="00F50977"/>
    <w:rsid w:val="00F52156"/>
    <w:rsid w:val="00F540F6"/>
    <w:rsid w:val="00F554A5"/>
    <w:rsid w:val="00F5590B"/>
    <w:rsid w:val="00F566A0"/>
    <w:rsid w:val="00F60C7D"/>
    <w:rsid w:val="00F611E2"/>
    <w:rsid w:val="00F61891"/>
    <w:rsid w:val="00F67C15"/>
    <w:rsid w:val="00F71E32"/>
    <w:rsid w:val="00F7564F"/>
    <w:rsid w:val="00F77DC5"/>
    <w:rsid w:val="00F80472"/>
    <w:rsid w:val="00F81D24"/>
    <w:rsid w:val="00F828F9"/>
    <w:rsid w:val="00F847BE"/>
    <w:rsid w:val="00F8614A"/>
    <w:rsid w:val="00F86267"/>
    <w:rsid w:val="00F867DB"/>
    <w:rsid w:val="00F92923"/>
    <w:rsid w:val="00F93FC4"/>
    <w:rsid w:val="00F974C9"/>
    <w:rsid w:val="00FA05FA"/>
    <w:rsid w:val="00FA2253"/>
    <w:rsid w:val="00FA5010"/>
    <w:rsid w:val="00FA73AD"/>
    <w:rsid w:val="00FB1063"/>
    <w:rsid w:val="00FB30D6"/>
    <w:rsid w:val="00FB4107"/>
    <w:rsid w:val="00FB4925"/>
    <w:rsid w:val="00FB676B"/>
    <w:rsid w:val="00FC1A87"/>
    <w:rsid w:val="00FC3789"/>
    <w:rsid w:val="00FC46C2"/>
    <w:rsid w:val="00FC4FDF"/>
    <w:rsid w:val="00FC5775"/>
    <w:rsid w:val="00FC7A40"/>
    <w:rsid w:val="00FD3207"/>
    <w:rsid w:val="00FD4634"/>
    <w:rsid w:val="00FD5D5C"/>
    <w:rsid w:val="00FD62C9"/>
    <w:rsid w:val="00FD6461"/>
    <w:rsid w:val="00FD69E9"/>
    <w:rsid w:val="00FD7B17"/>
    <w:rsid w:val="00FE0556"/>
    <w:rsid w:val="00FE1669"/>
    <w:rsid w:val="00FE1A24"/>
    <w:rsid w:val="00FE1AAF"/>
    <w:rsid w:val="00FE245E"/>
    <w:rsid w:val="00FE41B0"/>
    <w:rsid w:val="00FE453B"/>
    <w:rsid w:val="00FF09EC"/>
    <w:rsid w:val="00FF0D1B"/>
    <w:rsid w:val="00FF6699"/>
    <w:rsid w:val="00FF671F"/>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8456"/>
  <w15:docId w15:val="{E70A4570-ED6B-4638-A74A-B520DDB8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0B74"/>
    <w:pPr>
      <w:spacing w:before="100" w:beforeAutospacing="1" w:after="100" w:afterAutospacing="1"/>
    </w:pPr>
  </w:style>
  <w:style w:type="paragraph" w:styleId="ListParagraph">
    <w:name w:val="List Paragraph"/>
    <w:basedOn w:val="Normal"/>
    <w:uiPriority w:val="34"/>
    <w:qFormat/>
    <w:rsid w:val="00F71E32"/>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92D09"/>
  </w:style>
  <w:style w:type="paragraph" w:customStyle="1" w:styleId="newscript">
    <w:name w:val="new script"/>
    <w:basedOn w:val="Normal"/>
    <w:uiPriority w:val="99"/>
    <w:qFormat/>
    <w:rsid w:val="00234ECC"/>
    <w:pPr>
      <w:widowControl w:val="0"/>
      <w:autoSpaceDE w:val="0"/>
      <w:autoSpaceDN w:val="0"/>
      <w:adjustRightInd w:val="0"/>
      <w:spacing w:line="360" w:lineRule="auto"/>
      <w:ind w:left="720"/>
    </w:pPr>
    <w:rPr>
      <w:rFonts w:ascii="Courier" w:hAnsi="Courier" w:cs="Courier"/>
    </w:rPr>
  </w:style>
  <w:style w:type="character" w:styleId="Hyperlink">
    <w:name w:val="Hyperlink"/>
    <w:rsid w:val="00AD5070"/>
    <w:rPr>
      <w:color w:val="0000FF"/>
      <w:u w:val="single"/>
    </w:rPr>
  </w:style>
  <w:style w:type="paragraph" w:styleId="PlainText">
    <w:name w:val="Plain Text"/>
    <w:basedOn w:val="Normal"/>
    <w:link w:val="PlainTextChar"/>
    <w:uiPriority w:val="99"/>
    <w:unhideWhenUsed/>
    <w:rsid w:val="00AD5070"/>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AD5070"/>
    <w:rPr>
      <w:rFonts w:ascii="Calibri" w:eastAsia="Calibri" w:hAnsi="Calibri" w:cs="Times New Roman"/>
      <w:szCs w:val="21"/>
      <w:lang w:val="x-none" w:eastAsia="x-none"/>
    </w:rPr>
  </w:style>
  <w:style w:type="character" w:customStyle="1" w:styleId="UnresolvedMention">
    <w:name w:val="Unresolved Mention"/>
    <w:basedOn w:val="DefaultParagraphFont"/>
    <w:uiPriority w:val="99"/>
    <w:rsid w:val="00750176"/>
    <w:rPr>
      <w:color w:val="605E5C"/>
      <w:shd w:val="clear" w:color="auto" w:fill="E1DFDD"/>
    </w:rPr>
  </w:style>
  <w:style w:type="paragraph" w:styleId="Header">
    <w:name w:val="header"/>
    <w:basedOn w:val="Normal"/>
    <w:link w:val="HeaderChar"/>
    <w:uiPriority w:val="99"/>
    <w:unhideWhenUsed/>
    <w:rsid w:val="006E5E6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E5E67"/>
  </w:style>
  <w:style w:type="paragraph" w:styleId="Footer">
    <w:name w:val="footer"/>
    <w:basedOn w:val="Normal"/>
    <w:link w:val="FooterChar"/>
    <w:uiPriority w:val="99"/>
    <w:unhideWhenUsed/>
    <w:rsid w:val="006E5E6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E5E67"/>
  </w:style>
  <w:style w:type="character" w:styleId="PageNumber">
    <w:name w:val="page number"/>
    <w:basedOn w:val="DefaultParagraphFont"/>
    <w:uiPriority w:val="99"/>
    <w:semiHidden/>
    <w:unhideWhenUsed/>
    <w:rsid w:val="006E5E67"/>
  </w:style>
  <w:style w:type="character" w:styleId="Emphasis">
    <w:name w:val="Emphasis"/>
    <w:basedOn w:val="DefaultParagraphFont"/>
    <w:uiPriority w:val="20"/>
    <w:qFormat/>
    <w:rsid w:val="00815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59449">
      <w:bodyDiv w:val="1"/>
      <w:marLeft w:val="0"/>
      <w:marRight w:val="0"/>
      <w:marTop w:val="0"/>
      <w:marBottom w:val="0"/>
      <w:divBdr>
        <w:top w:val="none" w:sz="0" w:space="0" w:color="auto"/>
        <w:left w:val="none" w:sz="0" w:space="0" w:color="auto"/>
        <w:bottom w:val="none" w:sz="0" w:space="0" w:color="auto"/>
        <w:right w:val="none" w:sz="0" w:space="0" w:color="auto"/>
      </w:divBdr>
    </w:div>
    <w:div w:id="460878085">
      <w:bodyDiv w:val="1"/>
      <w:marLeft w:val="0"/>
      <w:marRight w:val="0"/>
      <w:marTop w:val="0"/>
      <w:marBottom w:val="0"/>
      <w:divBdr>
        <w:top w:val="none" w:sz="0" w:space="0" w:color="auto"/>
        <w:left w:val="none" w:sz="0" w:space="0" w:color="auto"/>
        <w:bottom w:val="none" w:sz="0" w:space="0" w:color="auto"/>
        <w:right w:val="none" w:sz="0" w:space="0" w:color="auto"/>
      </w:divBdr>
    </w:div>
    <w:div w:id="520435766">
      <w:bodyDiv w:val="1"/>
      <w:marLeft w:val="0"/>
      <w:marRight w:val="0"/>
      <w:marTop w:val="0"/>
      <w:marBottom w:val="0"/>
      <w:divBdr>
        <w:top w:val="none" w:sz="0" w:space="0" w:color="auto"/>
        <w:left w:val="none" w:sz="0" w:space="0" w:color="auto"/>
        <w:bottom w:val="none" w:sz="0" w:space="0" w:color="auto"/>
        <w:right w:val="none" w:sz="0" w:space="0" w:color="auto"/>
      </w:divBdr>
    </w:div>
    <w:div w:id="668676226">
      <w:bodyDiv w:val="1"/>
      <w:marLeft w:val="0"/>
      <w:marRight w:val="0"/>
      <w:marTop w:val="0"/>
      <w:marBottom w:val="0"/>
      <w:divBdr>
        <w:top w:val="none" w:sz="0" w:space="0" w:color="auto"/>
        <w:left w:val="none" w:sz="0" w:space="0" w:color="auto"/>
        <w:bottom w:val="none" w:sz="0" w:space="0" w:color="auto"/>
        <w:right w:val="none" w:sz="0" w:space="0" w:color="auto"/>
      </w:divBdr>
    </w:div>
    <w:div w:id="1602566757">
      <w:bodyDiv w:val="1"/>
      <w:marLeft w:val="0"/>
      <w:marRight w:val="0"/>
      <w:marTop w:val="0"/>
      <w:marBottom w:val="0"/>
      <w:divBdr>
        <w:top w:val="none" w:sz="0" w:space="0" w:color="auto"/>
        <w:left w:val="none" w:sz="0" w:space="0" w:color="auto"/>
        <w:bottom w:val="none" w:sz="0" w:space="0" w:color="auto"/>
        <w:right w:val="none" w:sz="0" w:space="0" w:color="auto"/>
      </w:divBdr>
    </w:div>
    <w:div w:id="1642734552">
      <w:bodyDiv w:val="1"/>
      <w:marLeft w:val="0"/>
      <w:marRight w:val="0"/>
      <w:marTop w:val="0"/>
      <w:marBottom w:val="0"/>
      <w:divBdr>
        <w:top w:val="none" w:sz="0" w:space="0" w:color="auto"/>
        <w:left w:val="none" w:sz="0" w:space="0" w:color="auto"/>
        <w:bottom w:val="none" w:sz="0" w:space="0" w:color="auto"/>
        <w:right w:val="none" w:sz="0" w:space="0" w:color="auto"/>
      </w:divBdr>
    </w:div>
    <w:div w:id="1969895295">
      <w:bodyDiv w:val="1"/>
      <w:marLeft w:val="0"/>
      <w:marRight w:val="0"/>
      <w:marTop w:val="0"/>
      <w:marBottom w:val="0"/>
      <w:divBdr>
        <w:top w:val="none" w:sz="0" w:space="0" w:color="auto"/>
        <w:left w:val="none" w:sz="0" w:space="0" w:color="auto"/>
        <w:bottom w:val="none" w:sz="0" w:space="0" w:color="auto"/>
        <w:right w:val="none" w:sz="0" w:space="0" w:color="auto"/>
      </w:divBdr>
    </w:div>
    <w:div w:id="2056811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Nystedt</cp:lastModifiedBy>
  <cp:revision>6</cp:revision>
  <cp:lastPrinted>2026-01-13T15:15:00Z</cp:lastPrinted>
  <dcterms:created xsi:type="dcterms:W3CDTF">2026-03-10T18:10:00Z</dcterms:created>
  <dcterms:modified xsi:type="dcterms:W3CDTF">2026-03-10T18:20:00Z</dcterms:modified>
  <cp:category/>
</cp:coreProperties>
</file>